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25" w:rsidRDefault="00FB2E25" w:rsidP="00FB2E25">
      <w:pPr>
        <w:ind w:left="1260" w:right="894" w:hanging="540"/>
        <w:jc w:val="both"/>
        <w:rPr>
          <w:color w:val="000000"/>
        </w:rPr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Юркова</w:t>
      </w:r>
      <w:proofErr w:type="spellEnd"/>
      <w:r>
        <w:rPr>
          <w:color w:val="000000"/>
        </w:rPr>
        <w:t xml:space="preserve"> Дарья, 9 класс,  Из истории названия поселка Батурино</w:t>
      </w:r>
    </w:p>
    <w:p w:rsidR="00FB2E25" w:rsidRDefault="00FB2E25" w:rsidP="00FB2E25">
      <w:pPr>
        <w:ind w:left="1260" w:right="894" w:hanging="540"/>
        <w:jc w:val="both"/>
        <w:rPr>
          <w:color w:val="000000"/>
        </w:rPr>
      </w:pPr>
    </w:p>
    <w:p w:rsidR="00FB2E25" w:rsidRPr="007B4D15" w:rsidRDefault="00FB2E25" w:rsidP="00FB2E25">
      <w:pPr>
        <w:ind w:left="1260" w:right="894" w:hanging="540"/>
        <w:jc w:val="both"/>
        <w:rPr>
          <w:rFonts w:ascii="Broadway" w:hAnsi="Broadway"/>
          <w:color w:val="000000"/>
        </w:rPr>
      </w:pPr>
      <w:r w:rsidRPr="007B4D15">
        <w:rPr>
          <w:color w:val="000000"/>
        </w:rPr>
        <w:t>Живет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в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краю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лесном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поселок</w:t>
      </w:r>
    </w:p>
    <w:p w:rsidR="00FB2E25" w:rsidRPr="007B4D15" w:rsidRDefault="00FB2E25" w:rsidP="00FB2E25">
      <w:pPr>
        <w:ind w:left="1260" w:right="894" w:hanging="540"/>
        <w:jc w:val="both"/>
        <w:rPr>
          <w:rFonts w:ascii="Broadway" w:hAnsi="Broadway"/>
          <w:color w:val="000000"/>
        </w:rPr>
      </w:pPr>
      <w:r w:rsidRPr="007B4D15">
        <w:rPr>
          <w:color w:val="000000"/>
        </w:rPr>
        <w:t>Из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мелких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множества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дворов</w:t>
      </w:r>
      <w:r w:rsidRPr="007B4D15">
        <w:rPr>
          <w:rFonts w:ascii="Broadway" w:hAnsi="Broadway"/>
          <w:color w:val="000000"/>
        </w:rPr>
        <w:t>.</w:t>
      </w:r>
    </w:p>
    <w:p w:rsidR="00FB2E25" w:rsidRPr="007B4D15" w:rsidRDefault="00FB2E25" w:rsidP="00FB2E25">
      <w:pPr>
        <w:ind w:left="1260" w:right="894" w:hanging="540"/>
        <w:jc w:val="both"/>
        <w:rPr>
          <w:rFonts w:ascii="Broadway" w:hAnsi="Broadway"/>
          <w:color w:val="000000"/>
        </w:rPr>
      </w:pPr>
      <w:r w:rsidRPr="007B4D15">
        <w:rPr>
          <w:color w:val="000000"/>
        </w:rPr>
        <w:t>Зимой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в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сугробах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невеселых</w:t>
      </w:r>
      <w:r w:rsidRPr="007B4D15">
        <w:rPr>
          <w:rFonts w:ascii="Broadway" w:hAnsi="Broadway"/>
          <w:color w:val="000000"/>
        </w:rPr>
        <w:t>,</w:t>
      </w:r>
    </w:p>
    <w:p w:rsidR="00FB2E25" w:rsidRPr="007B4D15" w:rsidRDefault="00FB2E25" w:rsidP="00FB2E25">
      <w:pPr>
        <w:ind w:left="1260" w:right="894" w:hanging="540"/>
        <w:jc w:val="both"/>
        <w:rPr>
          <w:rFonts w:ascii="Broadway" w:hAnsi="Broadway"/>
          <w:color w:val="000000"/>
        </w:rPr>
      </w:pPr>
      <w:r w:rsidRPr="007B4D15">
        <w:rPr>
          <w:color w:val="000000"/>
        </w:rPr>
        <w:t>А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летом</w:t>
      </w:r>
      <w:r w:rsidRPr="007B4D15">
        <w:rPr>
          <w:rFonts w:ascii="Broadway" w:hAnsi="Broadway"/>
          <w:color w:val="000000"/>
        </w:rPr>
        <w:t xml:space="preserve"> - </w:t>
      </w:r>
      <w:r w:rsidRPr="007B4D15">
        <w:rPr>
          <w:color w:val="000000"/>
        </w:rPr>
        <w:t>в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тучах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комаров</w:t>
      </w:r>
      <w:r w:rsidRPr="007B4D15">
        <w:rPr>
          <w:rFonts w:ascii="Broadway" w:hAnsi="Broadway"/>
          <w:color w:val="000000"/>
        </w:rPr>
        <w:t>.</w:t>
      </w:r>
    </w:p>
    <w:p w:rsidR="00FB2E25" w:rsidRPr="007B4D15" w:rsidRDefault="00FB2E25" w:rsidP="00FB2E25">
      <w:pPr>
        <w:ind w:right="894"/>
        <w:jc w:val="right"/>
        <w:rPr>
          <w:rFonts w:ascii="Broadway" w:hAnsi="Broadway"/>
          <w:color w:val="000000"/>
        </w:rPr>
      </w:pPr>
      <w:r w:rsidRPr="007B4D15">
        <w:rPr>
          <w:color w:val="000000"/>
        </w:rPr>
        <w:t>Андрей</w:t>
      </w:r>
      <w:r w:rsidRPr="007B4D15">
        <w:rPr>
          <w:rFonts w:ascii="Broadway" w:hAnsi="Broadway"/>
          <w:color w:val="000000"/>
        </w:rPr>
        <w:t xml:space="preserve"> </w:t>
      </w:r>
      <w:proofErr w:type="spellStart"/>
      <w:r w:rsidRPr="007B4D15">
        <w:rPr>
          <w:color w:val="000000"/>
        </w:rPr>
        <w:t>Нечунаев</w:t>
      </w:r>
      <w:proofErr w:type="spellEnd"/>
      <w:r w:rsidRPr="007B4D15">
        <w:rPr>
          <w:rFonts w:ascii="Broadway" w:hAnsi="Broadway"/>
          <w:color w:val="000000"/>
        </w:rPr>
        <w:t xml:space="preserve"> «</w:t>
      </w:r>
      <w:r w:rsidRPr="007B4D15">
        <w:rPr>
          <w:color w:val="000000"/>
        </w:rPr>
        <w:t>Поговорим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и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прозой,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и</w:t>
      </w:r>
      <w:r w:rsidRPr="007B4D15">
        <w:rPr>
          <w:rFonts w:ascii="Broadway" w:hAnsi="Broadway"/>
          <w:color w:val="000000"/>
        </w:rPr>
        <w:t xml:space="preserve"> </w:t>
      </w:r>
      <w:r w:rsidRPr="007B4D15">
        <w:rPr>
          <w:color w:val="000000"/>
        </w:rPr>
        <w:t>стихами</w:t>
      </w:r>
      <w:r w:rsidRPr="007B4D15">
        <w:rPr>
          <w:rFonts w:ascii="Broadway" w:hAnsi="Broadway"/>
          <w:color w:val="000000"/>
        </w:rPr>
        <w:t>»</w:t>
      </w:r>
    </w:p>
    <w:p w:rsidR="00FB2E25" w:rsidRPr="007B4D15" w:rsidRDefault="00FB2E25" w:rsidP="00FB2E25">
      <w:pPr>
        <w:ind w:left="1260" w:right="894" w:hanging="540"/>
        <w:rPr>
          <w:rFonts w:ascii="Broadway" w:hAnsi="Broadway"/>
          <w:color w:val="000000"/>
        </w:rPr>
      </w:pPr>
    </w:p>
    <w:p w:rsidR="00FB2E25" w:rsidRDefault="00FB2E25" w:rsidP="00FB2E25">
      <w:pPr>
        <w:pStyle w:val="a3"/>
      </w:pPr>
      <w:r w:rsidRPr="007B4D15">
        <w:t xml:space="preserve">   В ста тридцати километрах от районного центра Асино на берегу Чулыма стоит поселок Батурино, самый родной и любимый для меня. Здесь живут  мои мама и папа,  мои братья и подружки,  это моя родина,  «край родной, навек любимый». Удивительно красивы окрестности нашего поселка. А для меня главное в том, что я хочу знать историю своего края, своей малой Родины, чтобы не превратиться в Ивана, родства не помнящего. Поэтому я и занимаюсь изучением  истории  поселка Батурино, который был создан в 30-е годы прошлого столетия. Наш край – край ссыльных, но на месте теперешнего поселка  издавна жили люди, коренные сибиряки, </w:t>
      </w:r>
      <w:proofErr w:type="spellStart"/>
      <w:r w:rsidRPr="007B4D15">
        <w:t>ясашные</w:t>
      </w:r>
      <w:proofErr w:type="spellEnd"/>
      <w:r>
        <w:t>.</w:t>
      </w:r>
      <w:r w:rsidRPr="007B4D15">
        <w:t xml:space="preserve">    </w:t>
      </w:r>
      <w:r>
        <w:t xml:space="preserve">Когда – то в среднем </w:t>
      </w:r>
      <w:proofErr w:type="spellStart"/>
      <w:r>
        <w:t>Причулымье</w:t>
      </w:r>
      <w:proofErr w:type="spellEnd"/>
      <w:r>
        <w:t xml:space="preserve">, на том самом месте, где находится наш поселок, жили племена селькупов, остяков (их еще называли самоедами, или </w:t>
      </w:r>
      <w:proofErr w:type="spellStart"/>
      <w:r>
        <w:t>нанси</w:t>
      </w:r>
      <w:proofErr w:type="spellEnd"/>
      <w:r>
        <w:t>).</w:t>
      </w:r>
      <w:r w:rsidRPr="007B4D15">
        <w:t xml:space="preserve">  </w:t>
      </w:r>
    </w:p>
    <w:p w:rsidR="00FB2E25" w:rsidRDefault="00FB2E25" w:rsidP="00FB2E25">
      <w:pPr>
        <w:pStyle w:val="a3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B2E25" w:rsidTr="004A4062">
        <w:tc>
          <w:tcPr>
            <w:tcW w:w="4785" w:type="dxa"/>
          </w:tcPr>
          <w:p w:rsidR="00FB2E25" w:rsidRDefault="00FB2E25" w:rsidP="004A4062">
            <w:pPr>
              <w:pStyle w:val="a3"/>
            </w:pPr>
            <w:r w:rsidRPr="00CA7C4E">
              <w:rPr>
                <w:noProof/>
              </w:rPr>
              <w:drawing>
                <wp:inline distT="0" distB="0" distL="0" distR="0">
                  <wp:extent cx="1743075" cy="2457552"/>
                  <wp:effectExtent l="19050" t="0" r="9525" b="0"/>
                  <wp:docPr id="6" name="i-main-pic" descr="Картинка 47 из 301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47 из 301">
                            <a:hlinkClick r:id="rId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515" cy="245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2E25" w:rsidRDefault="00FB2E25" w:rsidP="004A4062">
            <w:pPr>
              <w:pStyle w:val="a3"/>
            </w:pPr>
            <w:r w:rsidRPr="00CA7C4E">
              <w:rPr>
                <w:noProof/>
              </w:rPr>
              <w:drawing>
                <wp:inline distT="0" distB="0" distL="0" distR="0">
                  <wp:extent cx="1707642" cy="2371725"/>
                  <wp:effectExtent l="19050" t="0" r="6858" b="0"/>
                  <wp:docPr id="7" name="i-main-pic" descr="Картинка 74 из 301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4 из 301">
                            <a:hlinkClick r:id="rId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642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25" w:rsidTr="004A4062">
        <w:tc>
          <w:tcPr>
            <w:tcW w:w="4785" w:type="dxa"/>
          </w:tcPr>
          <w:p w:rsidR="00FB2E25" w:rsidRDefault="00FB2E25" w:rsidP="004A4062">
            <w:pPr>
              <w:pStyle w:val="a3"/>
            </w:pPr>
            <w:r>
              <w:t xml:space="preserve">Остяк </w:t>
            </w:r>
          </w:p>
        </w:tc>
        <w:tc>
          <w:tcPr>
            <w:tcW w:w="4786" w:type="dxa"/>
          </w:tcPr>
          <w:p w:rsidR="00FB2E25" w:rsidRDefault="00FB2E25" w:rsidP="004A4062">
            <w:pPr>
              <w:pStyle w:val="a3"/>
            </w:pPr>
            <w:r>
              <w:t>селькупы</w:t>
            </w:r>
          </w:p>
        </w:tc>
      </w:tr>
    </w:tbl>
    <w:p w:rsidR="00FB2E25" w:rsidRDefault="00FB2E25" w:rsidP="00FB2E25">
      <w:pPr>
        <w:pStyle w:val="a3"/>
      </w:pPr>
    </w:p>
    <w:p w:rsidR="00FB2E25" w:rsidRPr="007B4D15" w:rsidRDefault="00FB2E25" w:rsidP="00FB2E25">
      <w:pPr>
        <w:pStyle w:val="a3"/>
      </w:pPr>
      <w:r w:rsidRPr="007B4D15">
        <w:t xml:space="preserve">У коренных народов  </w:t>
      </w:r>
      <w:proofErr w:type="spellStart"/>
      <w:r w:rsidRPr="007B4D15">
        <w:t>Причулымья</w:t>
      </w:r>
      <w:proofErr w:type="spellEnd"/>
      <w:r w:rsidRPr="007B4D15">
        <w:t xml:space="preserve"> были великие </w:t>
      </w:r>
      <w:proofErr w:type="spellStart"/>
      <w:r w:rsidRPr="007B4D15">
        <w:t>кайчи</w:t>
      </w:r>
      <w:proofErr w:type="spellEnd"/>
      <w:r w:rsidRPr="007B4D15">
        <w:t>, без которых в старину не обходился ни один праздник, ни одна свадьба, ни одно состязание. Это  певцы –</w:t>
      </w:r>
      <w:r>
        <w:t xml:space="preserve"> </w:t>
      </w:r>
      <w:r w:rsidRPr="007B4D15">
        <w:t xml:space="preserve">сказители, учившие как жить, к чему стремиться, чему подражать. Вот </w:t>
      </w:r>
      <w:r>
        <w:t xml:space="preserve">и я, как </w:t>
      </w:r>
      <w:proofErr w:type="spellStart"/>
      <w:r>
        <w:t>кайча</w:t>
      </w:r>
      <w:proofErr w:type="spellEnd"/>
      <w:r>
        <w:t>, хочу поведать о</w:t>
      </w:r>
      <w:r w:rsidRPr="007B4D15">
        <w:t xml:space="preserve"> легенде, раскрывающей историю происхождения названия моего поселка, стоящего на берегу Чулыма. </w:t>
      </w:r>
    </w:p>
    <w:p w:rsidR="00FB2E25" w:rsidRPr="007B4D15" w:rsidRDefault="00FB2E25" w:rsidP="00FB2E25">
      <w:pPr>
        <w:pStyle w:val="a3"/>
      </w:pPr>
      <w:r w:rsidRPr="007B4D15">
        <w:t xml:space="preserve">       Существует  две версии, объясняющие происхождение  названия Батурино. По одной из них поселок был назван в честь бакенщика Батурина. </w:t>
      </w:r>
    </w:p>
    <w:p w:rsidR="00FB2E25" w:rsidRPr="007B4D15" w:rsidRDefault="00FB2E25" w:rsidP="00FB2E25">
      <w:pPr>
        <w:spacing w:after="216"/>
        <w:textAlignment w:val="baseline"/>
      </w:pPr>
      <w:r w:rsidRPr="007B4D15">
        <w:lastRenderedPageBreak/>
        <w:t>Что такое бакен? В толковом словаре  объясняется, что бакен – это укрепленный на якоре плавучий знак для обозначения мели и фарватера. Мои родители рассказывают, что помнят</w:t>
      </w:r>
      <w:r>
        <w:t>,</w:t>
      </w:r>
      <w:r w:rsidRPr="007B4D15">
        <w:t xml:space="preserve"> как в детстве видели не раз, как бакенщик на маленькой лодчонке на веслах объезжали каждый вечер и утро свои бакены: включали и выключали их. У каждого бакенщика был участок примерно пять километров. В те времена мимо поселка большие катера таскали плоты, ходили пароходы.  Вот и освещали бакенщики путь катерам и пароходам.</w:t>
      </w:r>
    </w:p>
    <w:p w:rsidR="00FB2E25" w:rsidRPr="007B4D15" w:rsidRDefault="00FB2E25" w:rsidP="00FB2E25">
      <w:pPr>
        <w:spacing w:after="216"/>
        <w:textAlignment w:val="baselin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B2E25" w:rsidRPr="00B10A14" w:rsidTr="004A4062">
        <w:tc>
          <w:tcPr>
            <w:tcW w:w="9571" w:type="dxa"/>
          </w:tcPr>
          <w:p w:rsidR="00FB2E25" w:rsidRPr="00B10A14" w:rsidRDefault="00FB2E25" w:rsidP="004A4062">
            <w:pPr>
              <w:spacing w:after="216"/>
              <w:textAlignment w:val="baseline"/>
              <w:rPr>
                <w:sz w:val="24"/>
                <w:szCs w:val="24"/>
              </w:rPr>
            </w:pPr>
            <w:r w:rsidRPr="00B10A14">
              <w:rPr>
                <w:sz w:val="24"/>
                <w:szCs w:val="24"/>
              </w:rPr>
              <w:object w:dxaOrig="7191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9.25pt;height:220.5pt" o:ole="">
                  <v:imagedata r:id="rId8" o:title=""/>
                </v:shape>
                <o:OLEObject Type="Embed" ProgID="PowerPoint.Slide.12" ShapeID="_x0000_i1025" DrawAspect="Content" ObjectID="_1425909496" r:id="rId9"/>
              </w:object>
            </w:r>
          </w:p>
          <w:p w:rsidR="00FB2E25" w:rsidRPr="00B10A14" w:rsidRDefault="00FB2E25" w:rsidP="004A4062">
            <w:pPr>
              <w:spacing w:after="216"/>
              <w:textAlignment w:val="baseline"/>
              <w:rPr>
                <w:sz w:val="24"/>
                <w:szCs w:val="24"/>
              </w:rPr>
            </w:pPr>
            <w:r w:rsidRPr="00B10A14">
              <w:rPr>
                <w:sz w:val="24"/>
                <w:szCs w:val="24"/>
              </w:rPr>
              <w:t xml:space="preserve">Появились бакенщики на Чулыме  в середине </w:t>
            </w:r>
            <w:r w:rsidRPr="00B10A14">
              <w:rPr>
                <w:sz w:val="24"/>
                <w:szCs w:val="24"/>
                <w:lang w:val="en-US"/>
              </w:rPr>
              <w:t>XX</w:t>
            </w:r>
            <w:r w:rsidRPr="00B10A14">
              <w:rPr>
                <w:sz w:val="24"/>
                <w:szCs w:val="24"/>
              </w:rPr>
              <w:t xml:space="preserve"> века. </w:t>
            </w:r>
          </w:p>
        </w:tc>
      </w:tr>
    </w:tbl>
    <w:p w:rsidR="00FB2E25" w:rsidRPr="00B10A14" w:rsidRDefault="00FB2E25" w:rsidP="00FB2E25">
      <w:pPr>
        <w:pStyle w:val="a3"/>
      </w:pPr>
      <w:r w:rsidRPr="00B10A14">
        <w:t xml:space="preserve">Молва говорит о том, что первый бакенщик  Батурин  женат был на богатой купчихе. </w:t>
      </w:r>
    </w:p>
    <w:p w:rsidR="00FB2E25" w:rsidRPr="00B10A14" w:rsidRDefault="00FB2E25" w:rsidP="00FB2E25">
      <w:pPr>
        <w:pStyle w:val="a3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46"/>
        <w:gridCol w:w="4625"/>
      </w:tblGrid>
      <w:tr w:rsidR="00FB2E25" w:rsidRPr="00B10A14" w:rsidTr="004A4062">
        <w:tc>
          <w:tcPr>
            <w:tcW w:w="4785" w:type="dxa"/>
          </w:tcPr>
          <w:p w:rsidR="00FB2E25" w:rsidRPr="00B10A14" w:rsidRDefault="00FB2E25" w:rsidP="004A4062">
            <w:pPr>
              <w:pStyle w:val="a3"/>
            </w:pPr>
            <w:r w:rsidRPr="00B10A14">
              <w:rPr>
                <w:noProof/>
              </w:rPr>
              <w:drawing>
                <wp:inline distT="0" distB="0" distL="0" distR="0">
                  <wp:extent cx="3067050" cy="2371725"/>
                  <wp:effectExtent l="19050" t="0" r="0" b="0"/>
                  <wp:docPr id="1" name="Рисунок 1" descr="http://dg20.odnoklassniki.ru/getImage?photoId=286710517134&amp;photoType=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g20.odnoklassniki.ru/getImage?photoId=286710517134&amp;photoType=2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B2E25" w:rsidRPr="00B10A14" w:rsidRDefault="00FB2E25" w:rsidP="004A4062">
            <w:pPr>
              <w:pStyle w:val="a3"/>
            </w:pPr>
            <w:r w:rsidRPr="00B10A14">
              <w:rPr>
                <w:noProof/>
              </w:rPr>
              <w:drawing>
                <wp:inline distT="0" distB="0" distL="0" distR="0">
                  <wp:extent cx="2857500" cy="2371725"/>
                  <wp:effectExtent l="19050" t="0" r="0" b="0"/>
                  <wp:docPr id="4" name="Рисунок 1" descr="http://dg20.odnoklassniki.ru/getImage?photoId=286011601806&amp;photoType=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g20.odnoklassniki.ru/getImage?photoId=286011601806&amp;photoType=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E25" w:rsidRPr="00B10A14" w:rsidTr="004A4062">
        <w:tc>
          <w:tcPr>
            <w:tcW w:w="4785" w:type="dxa"/>
          </w:tcPr>
          <w:p w:rsidR="00FB2E25" w:rsidRPr="00B10A14" w:rsidRDefault="00FB2E25" w:rsidP="004A4062">
            <w:pPr>
              <w:pStyle w:val="a3"/>
            </w:pPr>
            <w:r w:rsidRPr="00B10A14">
              <w:t>Путейский катер, который использовали для проверки бакенов</w:t>
            </w:r>
          </w:p>
        </w:tc>
        <w:tc>
          <w:tcPr>
            <w:tcW w:w="4786" w:type="dxa"/>
          </w:tcPr>
          <w:p w:rsidR="00FB2E25" w:rsidRPr="00B10A14" w:rsidRDefault="00FB2E25" w:rsidP="004A4062">
            <w:pPr>
              <w:pStyle w:val="a3"/>
            </w:pPr>
            <w:r w:rsidRPr="00B10A14">
              <w:t>Вот такие белые треугольные бакены стоят по Чулыму</w:t>
            </w:r>
          </w:p>
        </w:tc>
      </w:tr>
    </w:tbl>
    <w:p w:rsidR="00FB2E25" w:rsidRDefault="00FB2E25" w:rsidP="00FB2E25">
      <w:pPr>
        <w:pStyle w:val="a3"/>
      </w:pPr>
      <w:r w:rsidRPr="00B10A14">
        <w:t xml:space="preserve">    </w:t>
      </w:r>
    </w:p>
    <w:p w:rsidR="00FB2E25" w:rsidRPr="00B10A14" w:rsidRDefault="00FB2E25" w:rsidP="00FB2E25">
      <w:pPr>
        <w:pStyle w:val="a3"/>
      </w:pPr>
      <w:r w:rsidRPr="00B10A14">
        <w:t xml:space="preserve"> С такой версией, объясняющей происхождение названия,  многие не согласны. И предлагают свое объяснение. </w:t>
      </w:r>
    </w:p>
    <w:p w:rsidR="00FB2E25" w:rsidRPr="00B10A14" w:rsidRDefault="00FB2E25" w:rsidP="00FB2E25">
      <w:pPr>
        <w:pStyle w:val="a3"/>
      </w:pPr>
      <w:r w:rsidRPr="00B10A14">
        <w:t xml:space="preserve">    Александр </w:t>
      </w:r>
      <w:proofErr w:type="spellStart"/>
      <w:r w:rsidRPr="00B10A14">
        <w:t>Чиков</w:t>
      </w:r>
      <w:proofErr w:type="spellEnd"/>
      <w:r w:rsidRPr="00B10A14">
        <w:t xml:space="preserve">, проживающий в Батурино, вспоминает свое детство и говорит о том, как в те далекие времена старожилы говорили, собравшись в прокуренном самосадом домике,  меж собой о купце Батурине. Торговал купец с местными народцами. Вел </w:t>
      </w:r>
      <w:r w:rsidRPr="00B10A14">
        <w:lastRenderedPageBreak/>
        <w:t>натуральный обмен с местными охотниками: они ему пушнину, а он им товары - от бус до соли.</w:t>
      </w:r>
    </w:p>
    <w:p w:rsidR="00FB2E25" w:rsidRDefault="00FB2E25" w:rsidP="00FB2E25">
      <w:pPr>
        <w:pStyle w:val="a3"/>
      </w:pPr>
      <w:r w:rsidRPr="00B10A14">
        <w:t xml:space="preserve">      И он, купец Батурин, ставил свои заимки по всему </w:t>
      </w:r>
      <w:proofErr w:type="spellStart"/>
      <w:r w:rsidRPr="00B10A14">
        <w:t>Чулымскому</w:t>
      </w:r>
      <w:proofErr w:type="spellEnd"/>
      <w:r w:rsidRPr="00B10A14">
        <w:t xml:space="preserve"> бассейну, да и не только. Вот так, наверное, можно объяснить появление в Томской области четырех поселков, носящих название Батурино. Вот на месте нашего </w:t>
      </w:r>
      <w:proofErr w:type="spellStart"/>
      <w:r w:rsidRPr="00B10A14">
        <w:t>Чулымского</w:t>
      </w:r>
      <w:proofErr w:type="spellEnd"/>
      <w:r w:rsidRPr="00B10A14">
        <w:t xml:space="preserve"> Батурино и стояла заимка купца. По словам Александра </w:t>
      </w:r>
      <w:proofErr w:type="spellStart"/>
      <w:r w:rsidRPr="00B10A14">
        <w:t>Чикова</w:t>
      </w:r>
      <w:proofErr w:type="spellEnd"/>
      <w:r w:rsidRPr="00B10A14">
        <w:t>, исколесившего в 80-е годы всю Западную Сибирь, во всех поселках Батурино говорят только про купца Батурина. Ну а у нас еще вспоминают бакенщика с такой фамилией</w:t>
      </w:r>
      <w:r>
        <w:t xml:space="preserve"> – Батурин. </w:t>
      </w:r>
    </w:p>
    <w:p w:rsidR="00FB2E25" w:rsidRPr="00B10A14" w:rsidRDefault="00FB2E25" w:rsidP="00FB2E25">
      <w:pPr>
        <w:pStyle w:val="a3"/>
      </w:pPr>
      <w:r>
        <w:t xml:space="preserve">      Не получилось у меня,  как </w:t>
      </w:r>
      <w:proofErr w:type="spellStart"/>
      <w:r>
        <w:t>кайчи</w:t>
      </w:r>
      <w:proofErr w:type="spellEnd"/>
      <w:r>
        <w:t>, песню сложить. Для меня главное, что я сама теперь знаю и другим рассказала о том, почему поселок носит фамилию Батурин.</w:t>
      </w:r>
    </w:p>
    <w:p w:rsidR="000128B3" w:rsidRDefault="000128B3"/>
    <w:sectPr w:rsidR="00012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oadway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2E25"/>
    <w:rsid w:val="000128B3"/>
    <w:rsid w:val="00FB2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2E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B2E2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B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odnoklassniki.ru/dk?st.cmd=altGroupAlbumPhotos&amp;st.albumId=onvjalyexnkdrqfeed0rtxsktmwlhjjvzpvuyk&amp;st.friendId=onvjalyexnkdrqfeed0qzyetbyehcfdcoxbjv&amp;st.groupId=onvjalyexnkdrqfeed0rrglbfkjqsiycwgnif&amp;st.page=2&amp;cmd=PopLayer&amp;tkn=82&amp;st.layer.cmd=PopLayerViewAltGroupPhotoStickyOuter&amp;st.layer.showNav=on&amp;st.layer.photoId=28601160180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orthural.ru/i/s/10-03/1268134274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odnoklassniki.ru/dk?st.cmd=altGroupAlbumPhotos&amp;st.albumId=onvjalyexnkdrqfeed0rtxsktmwlhjjvzpvuyk&amp;st.friendId=onvjalyexnkdrqfeed0qzyetbyehcfdcoxbjv&amp;st.groupId=onvjalyexnkdrqfeed0rrglbfkjqsiycwgnif&amp;cmd=PopLayer&amp;tkn=3989&amp;st.layer.cmd=PopLayerViewAltGroupPhotoStickyOuter&amp;st.layer.showNav=on&amp;st.layer.photoId=286710517134" TargetMode="External"/><Relationship Id="rId4" Type="http://schemas.openxmlformats.org/officeDocument/2006/relationships/hyperlink" Target="http://www.ethnomuseum.ru/imgp/1525.jpg" TargetMode="Externa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505</Words>
  <Characters>2879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2013-03-27T11:11:00Z</dcterms:created>
  <dcterms:modified xsi:type="dcterms:W3CDTF">2013-03-27T11:12:00Z</dcterms:modified>
</cp:coreProperties>
</file>