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556" w:rsidRDefault="00113556" w:rsidP="00017975">
      <w:pPr>
        <w:jc w:val="center"/>
        <w:rPr>
          <w:rFonts w:ascii="Times New Roman" w:hAnsi="Times New Roman" w:cs="Times New Roman"/>
          <w:b/>
          <w:color w:val="000000"/>
          <w:sz w:val="26"/>
          <w:szCs w:val="26"/>
          <w:u w:val="single"/>
          <w:shd w:val="clear" w:color="auto" w:fill="FFFFFF"/>
        </w:rPr>
      </w:pPr>
      <w:r w:rsidRPr="00017975">
        <w:rPr>
          <w:rFonts w:ascii="Times New Roman" w:hAnsi="Times New Roman" w:cs="Times New Roman"/>
          <w:b/>
          <w:color w:val="000000"/>
          <w:sz w:val="26"/>
          <w:szCs w:val="26"/>
          <w:u w:val="single"/>
          <w:shd w:val="clear" w:color="auto" w:fill="FFFFFF"/>
        </w:rPr>
        <w:t>Историко-культурный потенциал малых и средних населенных пунктов</w:t>
      </w:r>
      <w:r w:rsidRPr="00017975">
        <w:rPr>
          <w:sz w:val="26"/>
          <w:szCs w:val="26"/>
        </w:rPr>
        <w:t xml:space="preserve"> </w:t>
      </w:r>
      <w:r w:rsidRPr="00017975">
        <w:rPr>
          <w:rFonts w:ascii="Times New Roman" w:hAnsi="Times New Roman" w:cs="Times New Roman"/>
          <w:b/>
          <w:color w:val="000000"/>
          <w:sz w:val="26"/>
          <w:szCs w:val="26"/>
          <w:u w:val="single"/>
          <w:shd w:val="clear" w:color="auto" w:fill="FFFFFF"/>
        </w:rPr>
        <w:t xml:space="preserve">Среднего </w:t>
      </w:r>
      <w:proofErr w:type="spellStart"/>
      <w:r w:rsidRPr="00017975">
        <w:rPr>
          <w:rFonts w:ascii="Times New Roman" w:hAnsi="Times New Roman" w:cs="Times New Roman"/>
          <w:b/>
          <w:color w:val="000000"/>
          <w:sz w:val="26"/>
          <w:szCs w:val="26"/>
          <w:u w:val="single"/>
          <w:shd w:val="clear" w:color="auto" w:fill="FFFFFF"/>
        </w:rPr>
        <w:t>Приобъя</w:t>
      </w:r>
      <w:proofErr w:type="spellEnd"/>
      <w:r w:rsidRPr="00017975">
        <w:rPr>
          <w:rFonts w:ascii="Times New Roman" w:hAnsi="Times New Roman" w:cs="Times New Roman"/>
          <w:b/>
          <w:color w:val="000000"/>
          <w:sz w:val="26"/>
          <w:szCs w:val="26"/>
          <w:u w:val="single"/>
          <w:shd w:val="clear" w:color="auto" w:fill="FFFFFF"/>
        </w:rPr>
        <w:t>.</w:t>
      </w:r>
    </w:p>
    <w:p w:rsidR="009D03C6" w:rsidRPr="00017975" w:rsidRDefault="009D03C6" w:rsidP="00017975">
      <w:pPr>
        <w:jc w:val="center"/>
        <w:rPr>
          <w:rFonts w:ascii="Times New Roman" w:hAnsi="Times New Roman" w:cs="Times New Roman"/>
          <w:b/>
          <w:color w:val="000000"/>
          <w:sz w:val="26"/>
          <w:szCs w:val="26"/>
          <w:u w:val="single"/>
          <w:shd w:val="clear" w:color="auto" w:fill="FFFFFF"/>
        </w:rPr>
      </w:pPr>
      <w:r w:rsidRPr="009D03C6">
        <w:rPr>
          <w:rFonts w:ascii="Times New Roman" w:hAnsi="Times New Roman" w:cs="Times New Roman"/>
          <w:b/>
          <w:color w:val="000000"/>
          <w:sz w:val="26"/>
          <w:szCs w:val="26"/>
          <w:u w:val="single"/>
          <w:shd w:val="clear" w:color="auto" w:fill="FFFFFF"/>
        </w:rPr>
        <w:drawing>
          <wp:inline distT="0" distB="0" distL="0" distR="0" wp14:anchorId="72E18654" wp14:editId="69D559E6">
            <wp:extent cx="4572638"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572638" cy="3429479"/>
                    </a:xfrm>
                    <a:prstGeom prst="rect">
                      <a:avLst/>
                    </a:prstGeom>
                  </pic:spPr>
                </pic:pic>
              </a:graphicData>
            </a:graphic>
          </wp:inline>
        </w:drawing>
      </w:r>
    </w:p>
    <w:p w:rsidR="005E1791" w:rsidRDefault="00113556" w:rsidP="005E1791">
      <w:pPr>
        <w:jc w:val="center"/>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Доброго дня приветствую участников конференции!</w:t>
      </w:r>
    </w:p>
    <w:p w:rsidR="00113556" w:rsidRPr="00017975" w:rsidRDefault="00113556"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br/>
      </w:r>
      <w:r w:rsidR="00A63620" w:rsidRPr="00017975">
        <w:rPr>
          <w:rFonts w:ascii="Times New Roman" w:hAnsi="Times New Roman" w:cs="Times New Roman"/>
          <w:color w:val="000000"/>
          <w:sz w:val="26"/>
          <w:szCs w:val="26"/>
          <w:shd w:val="clear" w:color="auto" w:fill="FFFFFF"/>
        </w:rPr>
        <w:t>Д</w:t>
      </w:r>
      <w:r w:rsidRPr="00017975">
        <w:rPr>
          <w:rFonts w:ascii="Times New Roman" w:hAnsi="Times New Roman" w:cs="Times New Roman"/>
          <w:color w:val="000000"/>
          <w:sz w:val="26"/>
          <w:szCs w:val="26"/>
          <w:shd w:val="clear" w:color="auto" w:fill="FFFFFF"/>
        </w:rPr>
        <w:t>оклад подготовлен на материалах</w:t>
      </w:r>
      <w:r w:rsidR="00A63620" w:rsidRPr="00017975">
        <w:rPr>
          <w:rFonts w:ascii="Times New Roman" w:hAnsi="Times New Roman" w:cs="Times New Roman"/>
          <w:color w:val="000000"/>
          <w:sz w:val="26"/>
          <w:szCs w:val="26"/>
          <w:shd w:val="clear" w:color="auto" w:fill="FFFFFF"/>
        </w:rPr>
        <w:t xml:space="preserve"> экспедиции </w:t>
      </w:r>
      <w:r w:rsidR="00FB7DBD" w:rsidRPr="00017975">
        <w:rPr>
          <w:rFonts w:ascii="Times New Roman" w:hAnsi="Times New Roman" w:cs="Times New Roman"/>
          <w:color w:val="000000"/>
          <w:sz w:val="26"/>
          <w:szCs w:val="26"/>
          <w:shd w:val="clear" w:color="auto" w:fill="FFFFFF"/>
        </w:rPr>
        <w:t xml:space="preserve">по населенным пунктам Среднего </w:t>
      </w:r>
      <w:proofErr w:type="spellStart"/>
      <w:r w:rsidR="00FB7DBD" w:rsidRPr="00017975">
        <w:rPr>
          <w:rFonts w:ascii="Times New Roman" w:hAnsi="Times New Roman" w:cs="Times New Roman"/>
          <w:color w:val="000000"/>
          <w:sz w:val="26"/>
          <w:szCs w:val="26"/>
          <w:shd w:val="clear" w:color="auto" w:fill="FFFFFF"/>
        </w:rPr>
        <w:t>Приобъя</w:t>
      </w:r>
      <w:proofErr w:type="spellEnd"/>
      <w:r w:rsidR="00A63620" w:rsidRPr="00017975">
        <w:rPr>
          <w:rFonts w:ascii="Times New Roman" w:hAnsi="Times New Roman" w:cs="Times New Roman"/>
          <w:color w:val="000000"/>
          <w:sz w:val="26"/>
          <w:szCs w:val="26"/>
          <w:shd w:val="clear" w:color="auto" w:fill="FFFFFF"/>
        </w:rPr>
        <w:t xml:space="preserve">, в рамках </w:t>
      </w:r>
      <w:proofErr w:type="gramStart"/>
      <w:r w:rsidR="00A63620" w:rsidRPr="00017975">
        <w:rPr>
          <w:rFonts w:ascii="Times New Roman" w:hAnsi="Times New Roman" w:cs="Times New Roman"/>
          <w:color w:val="000000"/>
          <w:sz w:val="26"/>
          <w:szCs w:val="26"/>
          <w:shd w:val="clear" w:color="auto" w:fill="FFFFFF"/>
        </w:rPr>
        <w:t xml:space="preserve">реализуемого </w:t>
      </w:r>
      <w:r w:rsidR="00697A99" w:rsidRPr="00017975">
        <w:rPr>
          <w:rFonts w:ascii="Times New Roman" w:hAnsi="Times New Roman" w:cs="Times New Roman"/>
          <w:color w:val="000000"/>
          <w:sz w:val="26"/>
          <w:szCs w:val="26"/>
          <w:shd w:val="clear" w:color="auto" w:fill="FFFFFF"/>
        </w:rPr>
        <w:t>проекта</w:t>
      </w:r>
      <w:proofErr w:type="gramEnd"/>
      <w:r w:rsidR="00697A99" w:rsidRPr="00017975">
        <w:rPr>
          <w:rFonts w:ascii="Times New Roman" w:hAnsi="Times New Roman" w:cs="Times New Roman"/>
          <w:color w:val="000000"/>
          <w:sz w:val="26"/>
          <w:szCs w:val="26"/>
          <w:shd w:val="clear" w:color="auto" w:fill="FFFFFF"/>
        </w:rPr>
        <w:t xml:space="preserve"> поддержанного </w:t>
      </w:r>
      <w:r w:rsidR="00A63620" w:rsidRPr="00017975">
        <w:rPr>
          <w:rFonts w:ascii="Times New Roman" w:hAnsi="Times New Roman" w:cs="Times New Roman"/>
          <w:color w:val="000000"/>
          <w:sz w:val="26"/>
          <w:szCs w:val="26"/>
          <w:shd w:val="clear" w:color="auto" w:fill="FFFFFF"/>
        </w:rPr>
        <w:t>грант</w:t>
      </w:r>
      <w:r w:rsidR="00697A99" w:rsidRPr="00017975">
        <w:rPr>
          <w:rFonts w:ascii="Times New Roman" w:hAnsi="Times New Roman" w:cs="Times New Roman"/>
          <w:color w:val="000000"/>
          <w:sz w:val="26"/>
          <w:szCs w:val="26"/>
          <w:shd w:val="clear" w:color="auto" w:fill="FFFFFF"/>
        </w:rPr>
        <w:t>ом</w:t>
      </w:r>
      <w:r w:rsidR="00A63620" w:rsidRPr="00017975">
        <w:rPr>
          <w:rFonts w:ascii="Times New Roman" w:hAnsi="Times New Roman" w:cs="Times New Roman"/>
          <w:color w:val="000000"/>
          <w:sz w:val="26"/>
          <w:szCs w:val="26"/>
          <w:shd w:val="clear" w:color="auto" w:fill="FFFFFF"/>
        </w:rPr>
        <w:t xml:space="preserve"> РФФИ</w:t>
      </w:r>
      <w:r w:rsidR="00FB7DBD" w:rsidRPr="00017975">
        <w:rPr>
          <w:rFonts w:ascii="Times New Roman" w:hAnsi="Times New Roman" w:cs="Times New Roman"/>
          <w:color w:val="000000"/>
          <w:sz w:val="26"/>
          <w:szCs w:val="26"/>
          <w:shd w:val="clear" w:color="auto" w:fill="FFFFFF"/>
        </w:rPr>
        <w:t>:</w:t>
      </w:r>
      <w:r w:rsidR="00A63620" w:rsidRPr="00017975">
        <w:rPr>
          <w:rFonts w:ascii="Times New Roman" w:hAnsi="Times New Roman" w:cs="Times New Roman"/>
          <w:color w:val="000000"/>
          <w:sz w:val="26"/>
          <w:szCs w:val="26"/>
          <w:shd w:val="clear" w:color="auto" w:fill="FFFFFF"/>
        </w:rPr>
        <w:t xml:space="preserve"> Градостроительная ретроспектива малых и средних населенных пунктов </w:t>
      </w:r>
      <w:proofErr w:type="spellStart"/>
      <w:r w:rsidR="00A63620" w:rsidRPr="00017975">
        <w:rPr>
          <w:rFonts w:ascii="Times New Roman" w:hAnsi="Times New Roman" w:cs="Times New Roman"/>
          <w:color w:val="000000"/>
          <w:sz w:val="26"/>
          <w:szCs w:val="26"/>
          <w:shd w:val="clear" w:color="auto" w:fill="FFFFFF"/>
        </w:rPr>
        <w:t>Объ</w:t>
      </w:r>
      <w:proofErr w:type="spellEnd"/>
      <w:r w:rsidR="00A63620" w:rsidRPr="00017975">
        <w:rPr>
          <w:rFonts w:ascii="Times New Roman" w:hAnsi="Times New Roman" w:cs="Times New Roman"/>
          <w:color w:val="000000"/>
          <w:sz w:val="26"/>
          <w:szCs w:val="26"/>
          <w:shd w:val="clear" w:color="auto" w:fill="FFFFFF"/>
        </w:rPr>
        <w:t>-Енисейского водного пути.</w:t>
      </w:r>
    </w:p>
    <w:p w:rsidR="00A63620" w:rsidRPr="00017975" w:rsidRDefault="00FB7DBD"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xml:space="preserve">В 2018 г. </w:t>
      </w:r>
      <w:r w:rsidR="00A63620" w:rsidRPr="00017975">
        <w:rPr>
          <w:rFonts w:ascii="Times New Roman" w:hAnsi="Times New Roman" w:cs="Times New Roman"/>
          <w:color w:val="000000"/>
          <w:sz w:val="26"/>
          <w:szCs w:val="26"/>
          <w:shd w:val="clear" w:color="auto" w:fill="FFFFFF"/>
        </w:rPr>
        <w:t>все исследовательские работы проводились относительно Западной ветви Обь-Енисейского водного пути</w:t>
      </w:r>
      <w:r w:rsidRPr="00017975">
        <w:rPr>
          <w:rFonts w:ascii="Times New Roman" w:hAnsi="Times New Roman" w:cs="Times New Roman"/>
          <w:color w:val="000000"/>
          <w:sz w:val="26"/>
          <w:szCs w:val="26"/>
          <w:shd w:val="clear" w:color="auto" w:fill="FFFFFF"/>
        </w:rPr>
        <w:t>.</w:t>
      </w:r>
    </w:p>
    <w:p w:rsidR="009D03C6" w:rsidRDefault="009D03C6" w:rsidP="009D03C6">
      <w:pPr>
        <w:jc w:val="center"/>
        <w:rPr>
          <w:rFonts w:ascii="Times New Roman" w:hAnsi="Times New Roman" w:cs="Times New Roman"/>
          <w:color w:val="000000"/>
          <w:sz w:val="26"/>
          <w:szCs w:val="26"/>
          <w:shd w:val="clear" w:color="auto" w:fill="FFFFFF"/>
        </w:rPr>
      </w:pPr>
      <w:r w:rsidRPr="009D03C6">
        <w:rPr>
          <w:rFonts w:ascii="Times New Roman" w:hAnsi="Times New Roman" w:cs="Times New Roman"/>
          <w:color w:val="000000"/>
          <w:sz w:val="26"/>
          <w:szCs w:val="26"/>
          <w:shd w:val="clear" w:color="auto" w:fill="FFFFFF"/>
        </w:rPr>
        <w:drawing>
          <wp:inline distT="0" distB="0" distL="0" distR="0" wp14:anchorId="2869380C" wp14:editId="4CB7DF6F">
            <wp:extent cx="4572638" cy="34294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2638" cy="3429479"/>
                    </a:xfrm>
                    <a:prstGeom prst="rect">
                      <a:avLst/>
                    </a:prstGeom>
                  </pic:spPr>
                </pic:pic>
              </a:graphicData>
            </a:graphic>
          </wp:inline>
        </w:drawing>
      </w:r>
    </w:p>
    <w:p w:rsidR="00FB7DBD" w:rsidRPr="00017975" w:rsidRDefault="00A63620"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lastRenderedPageBreak/>
        <w:t>Маршрут экспедиции пролегал по территории трех административно-</w:t>
      </w:r>
      <w:proofErr w:type="spellStart"/>
      <w:r w:rsidRPr="00017975">
        <w:rPr>
          <w:rFonts w:ascii="Times New Roman" w:hAnsi="Times New Roman" w:cs="Times New Roman"/>
          <w:color w:val="000000"/>
          <w:sz w:val="26"/>
          <w:szCs w:val="26"/>
          <w:shd w:val="clear" w:color="auto" w:fill="FFFFFF"/>
        </w:rPr>
        <w:t>территориториальных</w:t>
      </w:r>
      <w:proofErr w:type="spellEnd"/>
      <w:r w:rsidRPr="00017975">
        <w:rPr>
          <w:rFonts w:ascii="Times New Roman" w:hAnsi="Times New Roman" w:cs="Times New Roman"/>
          <w:color w:val="000000"/>
          <w:sz w:val="26"/>
          <w:szCs w:val="26"/>
          <w:shd w:val="clear" w:color="auto" w:fill="FFFFFF"/>
        </w:rPr>
        <w:t xml:space="preserve"> районов Томской области: </w:t>
      </w:r>
      <w:proofErr w:type="spellStart"/>
      <w:r w:rsidRPr="00017975">
        <w:rPr>
          <w:rFonts w:ascii="Times New Roman" w:hAnsi="Times New Roman" w:cs="Times New Roman"/>
          <w:color w:val="000000"/>
          <w:sz w:val="26"/>
          <w:szCs w:val="26"/>
          <w:shd w:val="clear" w:color="auto" w:fill="FFFFFF"/>
        </w:rPr>
        <w:t>Колпашевский</w:t>
      </w:r>
      <w:proofErr w:type="spellEnd"/>
      <w:r w:rsidRPr="00017975">
        <w:rPr>
          <w:rFonts w:ascii="Times New Roman" w:hAnsi="Times New Roman" w:cs="Times New Roman"/>
          <w:color w:val="000000"/>
          <w:sz w:val="26"/>
          <w:szCs w:val="26"/>
          <w:shd w:val="clear" w:color="auto" w:fill="FFFFFF"/>
        </w:rPr>
        <w:t xml:space="preserve">, </w:t>
      </w:r>
      <w:proofErr w:type="spellStart"/>
      <w:r w:rsidRPr="00017975">
        <w:rPr>
          <w:rFonts w:ascii="Times New Roman" w:hAnsi="Times New Roman" w:cs="Times New Roman"/>
          <w:color w:val="000000"/>
          <w:sz w:val="26"/>
          <w:szCs w:val="26"/>
          <w:shd w:val="clear" w:color="auto" w:fill="FFFFFF"/>
        </w:rPr>
        <w:t>Парабельский</w:t>
      </w:r>
      <w:proofErr w:type="spellEnd"/>
      <w:r w:rsidRPr="00017975">
        <w:rPr>
          <w:rFonts w:ascii="Times New Roman" w:hAnsi="Times New Roman" w:cs="Times New Roman"/>
          <w:color w:val="000000"/>
          <w:sz w:val="26"/>
          <w:szCs w:val="26"/>
          <w:shd w:val="clear" w:color="auto" w:fill="FFFFFF"/>
        </w:rPr>
        <w:t xml:space="preserve">, </w:t>
      </w:r>
      <w:proofErr w:type="spellStart"/>
      <w:r w:rsidRPr="00017975">
        <w:rPr>
          <w:rFonts w:ascii="Times New Roman" w:hAnsi="Times New Roman" w:cs="Times New Roman"/>
          <w:color w:val="000000"/>
          <w:sz w:val="26"/>
          <w:szCs w:val="26"/>
          <w:shd w:val="clear" w:color="auto" w:fill="FFFFFF"/>
        </w:rPr>
        <w:t>Каргасокский</w:t>
      </w:r>
      <w:proofErr w:type="spellEnd"/>
      <w:r w:rsidRPr="00017975">
        <w:rPr>
          <w:rFonts w:ascii="Times New Roman" w:hAnsi="Times New Roman" w:cs="Times New Roman"/>
          <w:color w:val="000000"/>
          <w:sz w:val="26"/>
          <w:szCs w:val="26"/>
          <w:shd w:val="clear" w:color="auto" w:fill="FFFFFF"/>
        </w:rPr>
        <w:t>.</w:t>
      </w:r>
      <w:r w:rsidRPr="00017975">
        <w:rPr>
          <w:rFonts w:ascii="Times New Roman" w:hAnsi="Times New Roman" w:cs="Times New Roman"/>
          <w:color w:val="000000"/>
          <w:sz w:val="26"/>
          <w:szCs w:val="26"/>
        </w:rPr>
        <w:br/>
      </w:r>
      <w:r w:rsidRPr="00017975">
        <w:rPr>
          <w:rFonts w:ascii="Times New Roman" w:hAnsi="Times New Roman" w:cs="Times New Roman"/>
          <w:color w:val="000000"/>
          <w:sz w:val="26"/>
          <w:szCs w:val="26"/>
          <w:shd w:val="clear" w:color="auto" w:fill="FFFFFF"/>
        </w:rPr>
        <w:t xml:space="preserve">Исследуемая территория является частью Российского Севера, Среднего </w:t>
      </w:r>
      <w:proofErr w:type="spellStart"/>
      <w:r w:rsidRPr="00017975">
        <w:rPr>
          <w:rFonts w:ascii="Times New Roman" w:hAnsi="Times New Roman" w:cs="Times New Roman"/>
          <w:color w:val="000000"/>
          <w:sz w:val="26"/>
          <w:szCs w:val="26"/>
          <w:shd w:val="clear" w:color="auto" w:fill="FFFFFF"/>
        </w:rPr>
        <w:t>Приобъя</w:t>
      </w:r>
      <w:proofErr w:type="spellEnd"/>
      <w:r w:rsidRPr="00017975">
        <w:rPr>
          <w:rFonts w:ascii="Times New Roman" w:hAnsi="Times New Roman" w:cs="Times New Roman"/>
          <w:color w:val="000000"/>
          <w:sz w:val="26"/>
          <w:szCs w:val="26"/>
          <w:shd w:val="clear" w:color="auto" w:fill="FFFFFF"/>
        </w:rPr>
        <w:t>.</w:t>
      </w:r>
      <w:r w:rsidRPr="00017975">
        <w:rPr>
          <w:rFonts w:ascii="Times New Roman" w:hAnsi="Times New Roman" w:cs="Times New Roman"/>
          <w:color w:val="000000"/>
          <w:sz w:val="26"/>
          <w:szCs w:val="26"/>
        </w:rPr>
        <w:br/>
      </w:r>
      <w:r w:rsidRPr="00017975">
        <w:rPr>
          <w:rFonts w:ascii="Times New Roman" w:hAnsi="Times New Roman" w:cs="Times New Roman"/>
          <w:color w:val="000000"/>
          <w:sz w:val="26"/>
          <w:szCs w:val="26"/>
          <w:shd w:val="clear" w:color="auto" w:fill="FFFFFF"/>
        </w:rPr>
        <w:t xml:space="preserve">Общая протяженность маршрута составила1475 км., из которых: по реке Оби и притокам 319 км; сухопутные маршруты имели меньшую протяженность 156 км. </w:t>
      </w:r>
      <w:r w:rsidR="006309B1" w:rsidRPr="00017975">
        <w:rPr>
          <w:rFonts w:ascii="Times New Roman" w:hAnsi="Times New Roman" w:cs="Times New Roman"/>
          <w:color w:val="000000"/>
          <w:sz w:val="26"/>
          <w:szCs w:val="26"/>
          <w:shd w:val="clear" w:color="auto" w:fill="FFFFFF"/>
        </w:rPr>
        <w:t>Первой точкой маршрута было село Парабель, конечной село Вертикос.</w:t>
      </w:r>
    </w:p>
    <w:p w:rsidR="009D03C6" w:rsidRDefault="009D03C6" w:rsidP="009D03C6">
      <w:pPr>
        <w:jc w:val="center"/>
        <w:rPr>
          <w:rFonts w:ascii="Times New Roman" w:hAnsi="Times New Roman" w:cs="Times New Roman"/>
          <w:color w:val="000000"/>
          <w:sz w:val="26"/>
          <w:szCs w:val="26"/>
          <w:shd w:val="clear" w:color="auto" w:fill="FFFFFF"/>
        </w:rPr>
      </w:pPr>
      <w:r w:rsidRPr="009D03C6">
        <w:rPr>
          <w:rFonts w:ascii="Times New Roman" w:hAnsi="Times New Roman" w:cs="Times New Roman"/>
          <w:b/>
          <w:color w:val="632423" w:themeColor="accent2" w:themeShade="80"/>
          <w:sz w:val="26"/>
          <w:szCs w:val="26"/>
          <w:shd w:val="clear" w:color="auto" w:fill="FFFFFF"/>
        </w:rPr>
        <w:drawing>
          <wp:inline distT="0" distB="0" distL="0" distR="0" wp14:anchorId="6F40A390" wp14:editId="439208CF">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3429479"/>
                    </a:xfrm>
                    <a:prstGeom prst="rect">
                      <a:avLst/>
                    </a:prstGeom>
                  </pic:spPr>
                </pic:pic>
              </a:graphicData>
            </a:graphic>
          </wp:inline>
        </w:drawing>
      </w:r>
    </w:p>
    <w:p w:rsidR="00C72749" w:rsidRPr="00017975" w:rsidRDefault="00A63620" w:rsidP="009D03C6">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Период прохождения экспедиции 18 июня - 09 июля,</w:t>
      </w:r>
      <w:r w:rsidR="00697A99" w:rsidRPr="00017975">
        <w:rPr>
          <w:rFonts w:ascii="Times New Roman" w:hAnsi="Times New Roman" w:cs="Times New Roman"/>
          <w:color w:val="000000"/>
          <w:sz w:val="26"/>
          <w:szCs w:val="26"/>
          <w:shd w:val="clear" w:color="auto" w:fill="FFFFFF"/>
        </w:rPr>
        <w:t xml:space="preserve"> В </w:t>
      </w:r>
      <w:proofErr w:type="gramStart"/>
      <w:r w:rsidR="00697A99" w:rsidRPr="00017975">
        <w:rPr>
          <w:rFonts w:ascii="Times New Roman" w:hAnsi="Times New Roman" w:cs="Times New Roman"/>
          <w:color w:val="000000"/>
          <w:sz w:val="26"/>
          <w:szCs w:val="26"/>
          <w:shd w:val="clear" w:color="auto" w:fill="FFFFFF"/>
        </w:rPr>
        <w:t xml:space="preserve">период </w:t>
      </w:r>
      <w:r w:rsidRPr="00017975">
        <w:rPr>
          <w:rFonts w:ascii="Times New Roman" w:hAnsi="Times New Roman" w:cs="Times New Roman"/>
          <w:color w:val="000000"/>
          <w:sz w:val="26"/>
          <w:szCs w:val="26"/>
          <w:shd w:val="clear" w:color="auto" w:fill="FFFFFF"/>
        </w:rPr>
        <w:t xml:space="preserve"> половодье</w:t>
      </w:r>
      <w:proofErr w:type="gramEnd"/>
      <w:r w:rsidRPr="00017975">
        <w:rPr>
          <w:rFonts w:ascii="Times New Roman" w:hAnsi="Times New Roman" w:cs="Times New Roman"/>
          <w:color w:val="000000"/>
          <w:sz w:val="26"/>
          <w:szCs w:val="26"/>
          <w:shd w:val="clear" w:color="auto" w:fill="FFFFFF"/>
        </w:rPr>
        <w:t>, выход</w:t>
      </w:r>
      <w:r w:rsidR="00697A99" w:rsidRPr="00017975">
        <w:rPr>
          <w:rFonts w:ascii="Times New Roman" w:hAnsi="Times New Roman" w:cs="Times New Roman"/>
          <w:color w:val="000000"/>
          <w:sz w:val="26"/>
          <w:szCs w:val="26"/>
          <w:shd w:val="clear" w:color="auto" w:fill="FFFFFF"/>
        </w:rPr>
        <w:t>а</w:t>
      </w:r>
      <w:r w:rsidRPr="00017975">
        <w:rPr>
          <w:rFonts w:ascii="Times New Roman" w:hAnsi="Times New Roman" w:cs="Times New Roman"/>
          <w:color w:val="000000"/>
          <w:sz w:val="26"/>
          <w:szCs w:val="26"/>
          <w:shd w:val="clear" w:color="auto" w:fill="FFFFFF"/>
        </w:rPr>
        <w:t xml:space="preserve"> вод из меженного русла и затопление поймы.</w:t>
      </w:r>
      <w:r w:rsidR="00697A99" w:rsidRPr="00017975">
        <w:rPr>
          <w:rFonts w:ascii="Times New Roman" w:hAnsi="Times New Roman" w:cs="Times New Roman"/>
          <w:color w:val="000000"/>
          <w:sz w:val="26"/>
          <w:szCs w:val="26"/>
          <w:shd w:val="clear" w:color="auto" w:fill="FFFFFF"/>
        </w:rPr>
        <w:t xml:space="preserve"> Обь и ее притоки  находятся в одном уровне и можно наблюдать бескрайнее море, состоящее из множества речек.  Только коридоры  подтопленных ив </w:t>
      </w:r>
      <w:r w:rsidR="00C72749" w:rsidRPr="00017975">
        <w:rPr>
          <w:rFonts w:ascii="Times New Roman" w:hAnsi="Times New Roman" w:cs="Times New Roman"/>
          <w:color w:val="000000"/>
          <w:sz w:val="26"/>
          <w:szCs w:val="26"/>
          <w:shd w:val="clear" w:color="auto" w:fill="FFFFFF"/>
        </w:rPr>
        <w:t>указывают на наличие русел.</w:t>
      </w:r>
    </w:p>
    <w:p w:rsidR="00C72749" w:rsidRPr="00017975" w:rsidRDefault="00C72749"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О</w:t>
      </w:r>
      <w:r w:rsidR="00BE020F" w:rsidRPr="00017975">
        <w:rPr>
          <w:rFonts w:ascii="Times New Roman" w:hAnsi="Times New Roman" w:cs="Times New Roman"/>
          <w:color w:val="000000"/>
          <w:sz w:val="26"/>
          <w:szCs w:val="26"/>
          <w:shd w:val="clear" w:color="auto" w:fill="FFFFFF"/>
        </w:rPr>
        <w:t xml:space="preserve">собенности формирования и развития планировочной структуры населенных пунктов северных широтах Западной Сибири в </w:t>
      </w:r>
      <w:r w:rsidRPr="00017975">
        <w:rPr>
          <w:rFonts w:ascii="Times New Roman" w:hAnsi="Times New Roman" w:cs="Times New Roman"/>
          <w:color w:val="000000"/>
          <w:sz w:val="26"/>
          <w:szCs w:val="26"/>
          <w:shd w:val="clear" w:color="auto" w:fill="FFFFFF"/>
        </w:rPr>
        <w:t>границах</w:t>
      </w:r>
      <w:r w:rsidR="00BE020F" w:rsidRPr="00017975">
        <w:rPr>
          <w:rFonts w:ascii="Times New Roman" w:hAnsi="Times New Roman" w:cs="Times New Roman"/>
          <w:color w:val="000000"/>
          <w:sz w:val="26"/>
          <w:szCs w:val="26"/>
          <w:shd w:val="clear" w:color="auto" w:fill="FFFFFF"/>
        </w:rPr>
        <w:t xml:space="preserve"> пойм р. Обь и р. </w:t>
      </w:r>
      <w:proofErr w:type="spellStart"/>
      <w:r w:rsidR="00BE020F" w:rsidRPr="00017975">
        <w:rPr>
          <w:rFonts w:ascii="Times New Roman" w:hAnsi="Times New Roman" w:cs="Times New Roman"/>
          <w:color w:val="000000"/>
          <w:sz w:val="26"/>
          <w:szCs w:val="26"/>
          <w:shd w:val="clear" w:color="auto" w:fill="FFFFFF"/>
        </w:rPr>
        <w:t>Кеть</w:t>
      </w:r>
      <w:proofErr w:type="spellEnd"/>
      <w:r w:rsidR="00BE020F" w:rsidRPr="00017975">
        <w:rPr>
          <w:rFonts w:ascii="Times New Roman" w:hAnsi="Times New Roman" w:cs="Times New Roman"/>
          <w:color w:val="000000"/>
          <w:sz w:val="26"/>
          <w:szCs w:val="26"/>
          <w:shd w:val="clear" w:color="auto" w:fill="FFFFFF"/>
        </w:rPr>
        <w:t>, заключаются в следующем:</w:t>
      </w:r>
      <w:r w:rsidR="00BE020F" w:rsidRPr="00017975">
        <w:rPr>
          <w:rFonts w:ascii="Times New Roman" w:hAnsi="Times New Roman" w:cs="Times New Roman"/>
          <w:color w:val="000000"/>
          <w:sz w:val="26"/>
          <w:szCs w:val="26"/>
        </w:rPr>
        <w:br/>
      </w:r>
      <w:r w:rsidR="00BE020F" w:rsidRPr="00017975">
        <w:rPr>
          <w:rFonts w:ascii="Times New Roman" w:hAnsi="Times New Roman" w:cs="Times New Roman"/>
          <w:color w:val="000000"/>
          <w:sz w:val="26"/>
          <w:szCs w:val="26"/>
          <w:shd w:val="clear" w:color="auto" w:fill="FFFFFF"/>
        </w:rPr>
        <w:t xml:space="preserve">- выбор места для поселений определялся гидрографическими условиями местности, а именно осваивались не затапливаемые в половодье участки суши. </w:t>
      </w:r>
    </w:p>
    <w:p w:rsidR="00C72749" w:rsidRPr="00017975" w:rsidRDefault="00BE020F"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территория для развития планировочной структуры поселени</w:t>
      </w:r>
      <w:r w:rsidR="00C72749" w:rsidRPr="00017975">
        <w:rPr>
          <w:rFonts w:ascii="Times New Roman" w:hAnsi="Times New Roman" w:cs="Times New Roman"/>
          <w:color w:val="000000"/>
          <w:sz w:val="26"/>
          <w:szCs w:val="26"/>
          <w:shd w:val="clear" w:color="auto" w:fill="FFFFFF"/>
        </w:rPr>
        <w:t>й</w:t>
      </w:r>
      <w:r w:rsidRPr="00017975">
        <w:rPr>
          <w:rFonts w:ascii="Times New Roman" w:hAnsi="Times New Roman" w:cs="Times New Roman"/>
          <w:color w:val="000000"/>
          <w:sz w:val="26"/>
          <w:szCs w:val="26"/>
          <w:shd w:val="clear" w:color="auto" w:fill="FFFFFF"/>
        </w:rPr>
        <w:t xml:space="preserve"> изначально име</w:t>
      </w:r>
      <w:r w:rsidR="00C72749" w:rsidRPr="00017975">
        <w:rPr>
          <w:rFonts w:ascii="Times New Roman" w:hAnsi="Times New Roman" w:cs="Times New Roman"/>
          <w:color w:val="000000"/>
          <w:sz w:val="26"/>
          <w:szCs w:val="26"/>
          <w:shd w:val="clear" w:color="auto" w:fill="FFFFFF"/>
        </w:rPr>
        <w:t>ют</w:t>
      </w:r>
      <w:r w:rsidRPr="00017975">
        <w:rPr>
          <w:rFonts w:ascii="Times New Roman" w:hAnsi="Times New Roman" w:cs="Times New Roman"/>
          <w:color w:val="000000"/>
          <w:sz w:val="26"/>
          <w:szCs w:val="26"/>
          <w:shd w:val="clear" w:color="auto" w:fill="FFFFFF"/>
        </w:rPr>
        <w:t xml:space="preserve"> ограничения обозначенные границами гривы (грива - элемент рельефа, который представляет собой невысокие, узкие, линейно вытянутые поднятия, относительная высота которых обычно составляет несколько метров, иногда 20 метров и выше; ширина изменяется от 0,3 до 1 км, а длина от нескольких до десятков километров). </w:t>
      </w:r>
    </w:p>
    <w:p w:rsidR="005E1791" w:rsidRDefault="00BE020F"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xml:space="preserve">- планировочная структура населенных пунктов претерпевает непрерывную </w:t>
      </w:r>
      <w:r w:rsidR="00C72749" w:rsidRPr="00017975">
        <w:rPr>
          <w:rFonts w:ascii="Times New Roman" w:hAnsi="Times New Roman" w:cs="Times New Roman"/>
          <w:color w:val="000000"/>
          <w:sz w:val="26"/>
          <w:szCs w:val="26"/>
          <w:shd w:val="clear" w:color="auto" w:fill="FFFFFF"/>
        </w:rPr>
        <w:t>трансформацию,</w:t>
      </w:r>
      <w:r w:rsidRPr="00017975">
        <w:rPr>
          <w:rFonts w:ascii="Times New Roman" w:hAnsi="Times New Roman" w:cs="Times New Roman"/>
          <w:color w:val="000000"/>
          <w:sz w:val="26"/>
          <w:szCs w:val="26"/>
          <w:shd w:val="clear" w:color="auto" w:fill="FFFFFF"/>
        </w:rPr>
        <w:t xml:space="preserve"> связанную с тремя факторами. </w:t>
      </w:r>
    </w:p>
    <w:p w:rsidR="00C72749" w:rsidRPr="00017975" w:rsidRDefault="00BE020F"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rPr>
        <w:br/>
      </w:r>
      <w:r w:rsidRPr="00017975">
        <w:rPr>
          <w:rFonts w:ascii="Times New Roman" w:hAnsi="Times New Roman" w:cs="Times New Roman"/>
          <w:color w:val="000000"/>
          <w:sz w:val="26"/>
          <w:szCs w:val="26"/>
          <w:shd w:val="clear" w:color="auto" w:fill="FFFFFF"/>
        </w:rPr>
        <w:t xml:space="preserve">К первому фактору можно уверено отнести государственные программы освоения территорий и комплексные программы хозяйственного развития региона. Ко второму фактору относится непрерывные и мало прогнозируемые изменения морфологии речной поймы р. Оби, связанные </w:t>
      </w:r>
      <w:r w:rsidRPr="00017975">
        <w:rPr>
          <w:rFonts w:ascii="Times New Roman" w:hAnsi="Times New Roman" w:cs="Times New Roman"/>
          <w:color w:val="000000"/>
          <w:sz w:val="26"/>
          <w:szCs w:val="26"/>
          <w:shd w:val="clear" w:color="auto" w:fill="FFFFFF"/>
        </w:rPr>
        <w:lastRenderedPageBreak/>
        <w:t xml:space="preserve">как с естественно-природными процессами, так и с человеческой деятельностью на местах. Третьим фактором являются градостроительные </w:t>
      </w:r>
      <w:r w:rsidR="00C72749" w:rsidRPr="00017975">
        <w:rPr>
          <w:rFonts w:ascii="Times New Roman" w:hAnsi="Times New Roman" w:cs="Times New Roman"/>
          <w:color w:val="000000"/>
          <w:sz w:val="26"/>
          <w:szCs w:val="26"/>
          <w:shd w:val="clear" w:color="auto" w:fill="FFFFFF"/>
        </w:rPr>
        <w:t>традиции,</w:t>
      </w:r>
      <w:r w:rsidRPr="00017975">
        <w:rPr>
          <w:rFonts w:ascii="Times New Roman" w:hAnsi="Times New Roman" w:cs="Times New Roman"/>
          <w:color w:val="000000"/>
          <w:sz w:val="26"/>
          <w:szCs w:val="26"/>
          <w:shd w:val="clear" w:color="auto" w:fill="FFFFFF"/>
        </w:rPr>
        <w:t xml:space="preserve"> направленные на преобразование среды в процессе планировочного развития. Особое значение в данной местности имеют инженерно-технические решения по водоотведению.</w:t>
      </w:r>
    </w:p>
    <w:p w:rsidR="00C72749" w:rsidRPr="00017975" w:rsidRDefault="009D03C6" w:rsidP="009D03C6">
      <w:pPr>
        <w:jc w:val="center"/>
        <w:rPr>
          <w:rFonts w:ascii="Times New Roman" w:hAnsi="Times New Roman" w:cs="Times New Roman"/>
          <w:color w:val="000000"/>
          <w:sz w:val="26"/>
          <w:szCs w:val="26"/>
        </w:rPr>
      </w:pPr>
      <w:r w:rsidRPr="009D03C6">
        <w:rPr>
          <w:rFonts w:ascii="Times New Roman" w:hAnsi="Times New Roman" w:cs="Times New Roman"/>
          <w:b/>
          <w:color w:val="632423" w:themeColor="accent2" w:themeShade="80"/>
          <w:sz w:val="26"/>
          <w:szCs w:val="26"/>
          <w:shd w:val="clear" w:color="auto" w:fill="FFFFFF"/>
        </w:rPr>
        <w:drawing>
          <wp:inline distT="0" distB="0" distL="0" distR="0" wp14:anchorId="7087C29B" wp14:editId="269DA69E">
            <wp:extent cx="4572638" cy="34294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3429479"/>
                    </a:xfrm>
                    <a:prstGeom prst="rect">
                      <a:avLst/>
                    </a:prstGeom>
                  </pic:spPr>
                </pic:pic>
              </a:graphicData>
            </a:graphic>
          </wp:inline>
        </w:drawing>
      </w:r>
    </w:p>
    <w:p w:rsidR="005E1791" w:rsidRDefault="00BE020F"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Пространственная привязка каждого из них сделана в геоинформационной системе (QGIS), что позволит в дальнейшем производить расчеты и делать комплексную обработку обобщенных данных.</w:t>
      </w:r>
    </w:p>
    <w:p w:rsidR="00F055F2" w:rsidRPr="00017975" w:rsidRDefault="00BE020F"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xml:space="preserve">Планировочная структура села </w:t>
      </w:r>
      <w:proofErr w:type="spellStart"/>
      <w:r w:rsidR="00C72749" w:rsidRPr="00017975">
        <w:rPr>
          <w:rFonts w:ascii="Times New Roman" w:hAnsi="Times New Roman" w:cs="Times New Roman"/>
          <w:color w:val="000000"/>
          <w:sz w:val="26"/>
          <w:szCs w:val="26"/>
          <w:shd w:val="clear" w:color="auto" w:fill="FFFFFF"/>
        </w:rPr>
        <w:t>Парабель</w:t>
      </w:r>
      <w:proofErr w:type="spellEnd"/>
      <w:r w:rsidR="00C72749" w:rsidRPr="00017975">
        <w:rPr>
          <w:rFonts w:ascii="Times New Roman" w:hAnsi="Times New Roman" w:cs="Times New Roman"/>
          <w:color w:val="000000"/>
          <w:sz w:val="26"/>
          <w:szCs w:val="26"/>
          <w:shd w:val="clear" w:color="auto" w:fill="FFFFFF"/>
        </w:rPr>
        <w:t xml:space="preserve"> </w:t>
      </w:r>
      <w:r w:rsidRPr="00017975">
        <w:rPr>
          <w:rFonts w:ascii="Times New Roman" w:hAnsi="Times New Roman" w:cs="Times New Roman"/>
          <w:color w:val="000000"/>
          <w:sz w:val="26"/>
          <w:szCs w:val="26"/>
          <w:shd w:val="clear" w:color="auto" w:fill="FFFFFF"/>
        </w:rPr>
        <w:t xml:space="preserve">в своих границах соответствует границам </w:t>
      </w:r>
      <w:r w:rsidR="00C72749" w:rsidRPr="00017975">
        <w:rPr>
          <w:rFonts w:ascii="Times New Roman" w:hAnsi="Times New Roman" w:cs="Times New Roman"/>
          <w:color w:val="000000"/>
          <w:sz w:val="26"/>
          <w:szCs w:val="26"/>
          <w:shd w:val="clear" w:color="auto" w:fill="FFFFFF"/>
        </w:rPr>
        <w:t xml:space="preserve">ландшафтной </w:t>
      </w:r>
      <w:r w:rsidRPr="00017975">
        <w:rPr>
          <w:rFonts w:ascii="Times New Roman" w:hAnsi="Times New Roman" w:cs="Times New Roman"/>
          <w:color w:val="000000"/>
          <w:sz w:val="26"/>
          <w:szCs w:val="26"/>
          <w:shd w:val="clear" w:color="auto" w:fill="FFFFFF"/>
        </w:rPr>
        <w:t xml:space="preserve">гривы. Повышение </w:t>
      </w:r>
      <w:r w:rsidR="00C72749" w:rsidRPr="00017975">
        <w:rPr>
          <w:rFonts w:ascii="Times New Roman" w:hAnsi="Times New Roman" w:cs="Times New Roman"/>
          <w:color w:val="000000"/>
          <w:sz w:val="26"/>
          <w:szCs w:val="26"/>
          <w:shd w:val="clear" w:color="auto" w:fill="FFFFFF"/>
        </w:rPr>
        <w:t xml:space="preserve">во второй половине </w:t>
      </w:r>
      <w:r w:rsidR="00C72749" w:rsidRPr="00017975">
        <w:rPr>
          <w:rFonts w:ascii="Times New Roman" w:hAnsi="Times New Roman" w:cs="Times New Roman"/>
          <w:color w:val="000000"/>
          <w:sz w:val="26"/>
          <w:szCs w:val="26"/>
          <w:shd w:val="clear" w:color="auto" w:fill="FFFFFF"/>
          <w:lang w:val="en-US"/>
        </w:rPr>
        <w:t>XIX</w:t>
      </w:r>
      <w:r w:rsidR="00C72749" w:rsidRPr="00017975">
        <w:rPr>
          <w:rFonts w:ascii="Times New Roman" w:hAnsi="Times New Roman" w:cs="Times New Roman"/>
          <w:color w:val="000000"/>
          <w:sz w:val="26"/>
          <w:szCs w:val="26"/>
          <w:shd w:val="clear" w:color="auto" w:fill="FFFFFF"/>
        </w:rPr>
        <w:t xml:space="preserve"> в. </w:t>
      </w:r>
      <w:r w:rsidRPr="00017975">
        <w:rPr>
          <w:rFonts w:ascii="Times New Roman" w:hAnsi="Times New Roman" w:cs="Times New Roman"/>
          <w:color w:val="000000"/>
          <w:sz w:val="26"/>
          <w:szCs w:val="26"/>
          <w:shd w:val="clear" w:color="auto" w:fill="FFFFFF"/>
        </w:rPr>
        <w:t xml:space="preserve">административно-территориальной значимости села </w:t>
      </w:r>
      <w:proofErr w:type="spellStart"/>
      <w:r w:rsidRPr="00017975">
        <w:rPr>
          <w:rFonts w:ascii="Times New Roman" w:hAnsi="Times New Roman" w:cs="Times New Roman"/>
          <w:color w:val="000000"/>
          <w:sz w:val="26"/>
          <w:szCs w:val="26"/>
          <w:shd w:val="clear" w:color="auto" w:fill="FFFFFF"/>
        </w:rPr>
        <w:t>Парабель</w:t>
      </w:r>
      <w:proofErr w:type="spellEnd"/>
      <w:r w:rsidRPr="00017975">
        <w:rPr>
          <w:rFonts w:ascii="Times New Roman" w:hAnsi="Times New Roman" w:cs="Times New Roman"/>
          <w:color w:val="000000"/>
          <w:sz w:val="26"/>
          <w:szCs w:val="26"/>
          <w:shd w:val="clear" w:color="auto" w:fill="FFFFFF"/>
        </w:rPr>
        <w:t xml:space="preserve"> и его </w:t>
      </w:r>
      <w:r w:rsidR="00C72749" w:rsidRPr="00017975">
        <w:rPr>
          <w:rFonts w:ascii="Times New Roman" w:hAnsi="Times New Roman" w:cs="Times New Roman"/>
          <w:color w:val="000000"/>
          <w:sz w:val="26"/>
          <w:szCs w:val="26"/>
          <w:shd w:val="clear" w:color="auto" w:fill="FFFFFF"/>
        </w:rPr>
        <w:t xml:space="preserve">последующее </w:t>
      </w:r>
      <w:r w:rsidRPr="00017975">
        <w:rPr>
          <w:rFonts w:ascii="Times New Roman" w:hAnsi="Times New Roman" w:cs="Times New Roman"/>
          <w:color w:val="000000"/>
          <w:sz w:val="26"/>
          <w:szCs w:val="26"/>
          <w:shd w:val="clear" w:color="auto" w:fill="FFFFFF"/>
        </w:rPr>
        <w:t xml:space="preserve">превращение в районный центр сказалось на уплотнении существующей застройки и расселении на подтапливаемых территориях. Планировочная структура имеет, как регулярные, так и </w:t>
      </w:r>
      <w:proofErr w:type="spellStart"/>
      <w:r w:rsidRPr="00017975">
        <w:rPr>
          <w:rFonts w:ascii="Times New Roman" w:hAnsi="Times New Roman" w:cs="Times New Roman"/>
          <w:color w:val="000000"/>
          <w:sz w:val="26"/>
          <w:szCs w:val="26"/>
          <w:shd w:val="clear" w:color="auto" w:fill="FFFFFF"/>
        </w:rPr>
        <w:t>дорегулярные</w:t>
      </w:r>
      <w:proofErr w:type="spellEnd"/>
      <w:r w:rsidRPr="00017975">
        <w:rPr>
          <w:rFonts w:ascii="Times New Roman" w:hAnsi="Times New Roman" w:cs="Times New Roman"/>
          <w:color w:val="000000"/>
          <w:sz w:val="26"/>
          <w:szCs w:val="26"/>
          <w:shd w:val="clear" w:color="auto" w:fill="FFFFFF"/>
        </w:rPr>
        <w:t xml:space="preserve"> элементы, что свидетельствует о длительном процессе её формирования.</w:t>
      </w:r>
    </w:p>
    <w:p w:rsidR="00F055F2" w:rsidRPr="00017975" w:rsidRDefault="009D03C6" w:rsidP="009D03C6">
      <w:pPr>
        <w:jc w:val="center"/>
        <w:rPr>
          <w:rFonts w:ascii="Times New Roman" w:hAnsi="Times New Roman" w:cs="Times New Roman"/>
          <w:color w:val="000000"/>
          <w:sz w:val="26"/>
          <w:szCs w:val="26"/>
          <w:shd w:val="clear" w:color="auto" w:fill="FFFFFF"/>
        </w:rPr>
      </w:pPr>
      <w:r w:rsidRPr="009D03C6">
        <w:rPr>
          <w:rFonts w:ascii="Times New Roman" w:hAnsi="Times New Roman" w:cs="Times New Roman"/>
          <w:b/>
          <w:color w:val="632423" w:themeColor="accent2" w:themeShade="80"/>
          <w:sz w:val="26"/>
          <w:szCs w:val="26"/>
          <w:shd w:val="clear" w:color="auto" w:fill="FFFFFF"/>
        </w:rPr>
        <w:lastRenderedPageBreak/>
        <w:drawing>
          <wp:inline distT="0" distB="0" distL="0" distR="0" wp14:anchorId="02E28874" wp14:editId="67385F47">
            <wp:extent cx="4572638" cy="3429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rsidR="00F055F2" w:rsidRPr="00017975" w:rsidRDefault="00F055F2"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Известно, что до конца XVII в, а точнее до момента организации сухопутного государственного транзита Московско-Сибирского тракта, соединяющего Сибирь с Европейской частью России, реки были основой транспортной инфраструктуры этого региона. Однако суть и структурная организация сети речных дорог и их связь с сухопутными волоками остается малоизученной. Упомянутый аспект имеет принципиальное значение в процессе исследования планировочных структур всех населенных пунктов, расположенных в этом регионе.</w:t>
      </w:r>
      <w:r w:rsidRPr="00017975">
        <w:rPr>
          <w:rFonts w:ascii="Times New Roman" w:hAnsi="Times New Roman" w:cs="Times New Roman"/>
          <w:color w:val="000000"/>
          <w:sz w:val="26"/>
          <w:szCs w:val="26"/>
        </w:rPr>
        <w:br/>
      </w:r>
      <w:r w:rsidRPr="00017975">
        <w:rPr>
          <w:rFonts w:ascii="Times New Roman" w:hAnsi="Times New Roman" w:cs="Times New Roman"/>
          <w:color w:val="000000"/>
          <w:sz w:val="26"/>
          <w:szCs w:val="26"/>
          <w:shd w:val="clear" w:color="auto" w:fill="FFFFFF"/>
        </w:rPr>
        <w:t xml:space="preserve">Проведенные обследования, позволяют утверждать, что именно короткие отрезки сухопутных дорог, соединяющие между собой малые населенные пункты с другими разрозненными и трудно доступными населенными пунктами, составляли основу в процессе развития планировочной структуры на основе </w:t>
      </w:r>
      <w:proofErr w:type="spellStart"/>
      <w:r w:rsidRPr="00017975">
        <w:rPr>
          <w:rFonts w:ascii="Times New Roman" w:hAnsi="Times New Roman" w:cs="Times New Roman"/>
          <w:color w:val="000000"/>
          <w:sz w:val="26"/>
          <w:szCs w:val="26"/>
          <w:shd w:val="clear" w:color="auto" w:fill="FFFFFF"/>
        </w:rPr>
        <w:t>дорегулярных</w:t>
      </w:r>
      <w:proofErr w:type="spellEnd"/>
      <w:r w:rsidRPr="00017975">
        <w:rPr>
          <w:rFonts w:ascii="Times New Roman" w:hAnsi="Times New Roman" w:cs="Times New Roman"/>
          <w:color w:val="000000"/>
          <w:sz w:val="26"/>
          <w:szCs w:val="26"/>
          <w:shd w:val="clear" w:color="auto" w:fill="FFFFFF"/>
        </w:rPr>
        <w:t xml:space="preserve"> принципов организации городского пространства. Траектория сухопутных дорог-связок соответствовала наиболее устойчивым линиям природного ландшафта, чем обеспечивалась стабильность их функционирования. Однако в период половодья Нарым и другие населенные пункты становились островными городами, деревнями, селами, выселками и др., имеющими связь между собой только по воде.</w:t>
      </w:r>
    </w:p>
    <w:p w:rsidR="009D03C6" w:rsidRDefault="009D03C6" w:rsidP="009D03C6">
      <w:pPr>
        <w:jc w:val="center"/>
        <w:rPr>
          <w:rFonts w:ascii="Times New Roman" w:hAnsi="Times New Roman" w:cs="Times New Roman"/>
          <w:color w:val="000000"/>
          <w:sz w:val="26"/>
          <w:szCs w:val="26"/>
          <w:shd w:val="clear" w:color="auto" w:fill="FFFFFF"/>
        </w:rPr>
      </w:pPr>
      <w:r w:rsidRPr="009D03C6">
        <w:rPr>
          <w:rFonts w:ascii="Times New Roman" w:hAnsi="Times New Roman" w:cs="Times New Roman"/>
          <w:b/>
          <w:color w:val="632423" w:themeColor="accent2" w:themeShade="80"/>
          <w:sz w:val="26"/>
          <w:szCs w:val="26"/>
          <w:shd w:val="clear" w:color="auto" w:fill="FFFFFF"/>
        </w:rPr>
        <w:lastRenderedPageBreak/>
        <w:drawing>
          <wp:inline distT="0" distB="0" distL="0" distR="0" wp14:anchorId="6A2644D1" wp14:editId="629411CA">
            <wp:extent cx="4572638" cy="34294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7E4F7A" w:rsidRPr="00017975" w:rsidRDefault="00BE020F" w:rsidP="009D03C6">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Планировочн</w:t>
      </w:r>
      <w:r w:rsidR="007E4F7A" w:rsidRPr="00017975">
        <w:rPr>
          <w:rFonts w:ascii="Times New Roman" w:hAnsi="Times New Roman" w:cs="Times New Roman"/>
          <w:color w:val="000000"/>
          <w:sz w:val="26"/>
          <w:szCs w:val="26"/>
          <w:shd w:val="clear" w:color="auto" w:fill="FFFFFF"/>
        </w:rPr>
        <w:t>ая</w:t>
      </w:r>
      <w:r w:rsidRPr="00017975">
        <w:rPr>
          <w:rFonts w:ascii="Times New Roman" w:hAnsi="Times New Roman" w:cs="Times New Roman"/>
          <w:color w:val="000000"/>
          <w:sz w:val="26"/>
          <w:szCs w:val="26"/>
          <w:shd w:val="clear" w:color="auto" w:fill="FFFFFF"/>
        </w:rPr>
        <w:t xml:space="preserve"> структур</w:t>
      </w:r>
      <w:r w:rsidR="007E4F7A" w:rsidRPr="00017975">
        <w:rPr>
          <w:rFonts w:ascii="Times New Roman" w:hAnsi="Times New Roman" w:cs="Times New Roman"/>
          <w:color w:val="000000"/>
          <w:sz w:val="26"/>
          <w:szCs w:val="26"/>
          <w:shd w:val="clear" w:color="auto" w:fill="FFFFFF"/>
        </w:rPr>
        <w:t>а</w:t>
      </w:r>
      <w:r w:rsidRPr="00017975">
        <w:rPr>
          <w:rFonts w:ascii="Times New Roman" w:hAnsi="Times New Roman" w:cs="Times New Roman"/>
          <w:color w:val="000000"/>
          <w:sz w:val="26"/>
          <w:szCs w:val="26"/>
          <w:shd w:val="clear" w:color="auto" w:fill="FFFFFF"/>
        </w:rPr>
        <w:t xml:space="preserve"> села Нарым </w:t>
      </w:r>
      <w:r w:rsidR="007E4F7A" w:rsidRPr="00017975">
        <w:rPr>
          <w:rFonts w:ascii="Times New Roman" w:hAnsi="Times New Roman" w:cs="Times New Roman"/>
          <w:color w:val="000000"/>
          <w:sz w:val="26"/>
          <w:szCs w:val="26"/>
          <w:shd w:val="clear" w:color="auto" w:fill="FFFFFF"/>
        </w:rPr>
        <w:t xml:space="preserve">была </w:t>
      </w:r>
      <w:r w:rsidRPr="00017975">
        <w:rPr>
          <w:rFonts w:ascii="Times New Roman" w:hAnsi="Times New Roman" w:cs="Times New Roman"/>
          <w:color w:val="000000"/>
          <w:sz w:val="26"/>
          <w:szCs w:val="26"/>
          <w:shd w:val="clear" w:color="auto" w:fill="FFFFFF"/>
        </w:rPr>
        <w:t xml:space="preserve">реконструировать в полном объеме с привлечением историко-архивных и натурных исследований. </w:t>
      </w:r>
    </w:p>
    <w:p w:rsidR="00141261" w:rsidRPr="00017975" w:rsidRDefault="00BE020F"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xml:space="preserve">Село Нарым в дореволюционный период было городом. С 1596 г. – 1863 г. представлял собой </w:t>
      </w:r>
      <w:proofErr w:type="spellStart"/>
      <w:r w:rsidRPr="00017975">
        <w:rPr>
          <w:rFonts w:ascii="Times New Roman" w:hAnsi="Times New Roman" w:cs="Times New Roman"/>
          <w:color w:val="000000"/>
          <w:sz w:val="26"/>
          <w:szCs w:val="26"/>
          <w:shd w:val="clear" w:color="auto" w:fill="FFFFFF"/>
        </w:rPr>
        <w:t>дорегулярный</w:t>
      </w:r>
      <w:proofErr w:type="spellEnd"/>
      <w:r w:rsidRPr="00017975">
        <w:rPr>
          <w:rFonts w:ascii="Times New Roman" w:hAnsi="Times New Roman" w:cs="Times New Roman"/>
          <w:color w:val="000000"/>
          <w:sz w:val="26"/>
          <w:szCs w:val="26"/>
          <w:shd w:val="clear" w:color="auto" w:fill="FFFFFF"/>
        </w:rPr>
        <w:t xml:space="preserve"> город с характерной</w:t>
      </w:r>
      <w:r w:rsidR="00F055F2" w:rsidRPr="00017975">
        <w:rPr>
          <w:rFonts w:ascii="Times New Roman" w:hAnsi="Times New Roman" w:cs="Times New Roman"/>
          <w:color w:val="000000"/>
          <w:sz w:val="26"/>
          <w:szCs w:val="26"/>
          <w:shd w:val="clear" w:color="auto" w:fill="FFFFFF"/>
        </w:rPr>
        <w:t xml:space="preserve"> </w:t>
      </w:r>
      <w:r w:rsidR="007E4F7A" w:rsidRPr="00017975">
        <w:rPr>
          <w:rFonts w:ascii="Times New Roman" w:hAnsi="Times New Roman" w:cs="Times New Roman"/>
          <w:color w:val="000000"/>
          <w:sz w:val="26"/>
          <w:szCs w:val="26"/>
          <w:shd w:val="clear" w:color="auto" w:fill="FFFFFF"/>
        </w:rPr>
        <w:t xml:space="preserve">для этого периода </w:t>
      </w:r>
      <w:r w:rsidRPr="00017975">
        <w:rPr>
          <w:rFonts w:ascii="Times New Roman" w:hAnsi="Times New Roman" w:cs="Times New Roman"/>
          <w:color w:val="000000"/>
          <w:sz w:val="26"/>
          <w:szCs w:val="26"/>
          <w:shd w:val="clear" w:color="auto" w:fill="FFFFFF"/>
        </w:rPr>
        <w:t xml:space="preserve">планировочной структурой. Основой городу служила срубленная русскими казаками крепость, </w:t>
      </w:r>
      <w:r w:rsidR="00F055F2" w:rsidRPr="00017975">
        <w:rPr>
          <w:rFonts w:ascii="Times New Roman" w:hAnsi="Times New Roman" w:cs="Times New Roman"/>
          <w:color w:val="000000"/>
          <w:sz w:val="26"/>
          <w:szCs w:val="26"/>
          <w:shd w:val="clear" w:color="auto" w:fill="FFFFFF"/>
        </w:rPr>
        <w:t>что</w:t>
      </w:r>
      <w:r w:rsidRPr="00017975">
        <w:rPr>
          <w:rFonts w:ascii="Times New Roman" w:hAnsi="Times New Roman" w:cs="Times New Roman"/>
          <w:color w:val="000000"/>
          <w:sz w:val="26"/>
          <w:szCs w:val="26"/>
          <w:shd w:val="clear" w:color="auto" w:fill="FFFFFF"/>
        </w:rPr>
        <w:t xml:space="preserve"> можно увидеть на рисованном чертеже С.У. </w:t>
      </w:r>
      <w:proofErr w:type="spellStart"/>
      <w:r w:rsidRPr="00017975">
        <w:rPr>
          <w:rFonts w:ascii="Times New Roman" w:hAnsi="Times New Roman" w:cs="Times New Roman"/>
          <w:color w:val="000000"/>
          <w:sz w:val="26"/>
          <w:szCs w:val="26"/>
          <w:shd w:val="clear" w:color="auto" w:fill="FFFFFF"/>
        </w:rPr>
        <w:t>Ремезова</w:t>
      </w:r>
      <w:proofErr w:type="spellEnd"/>
      <w:r w:rsidRPr="00017975">
        <w:rPr>
          <w:rFonts w:ascii="Times New Roman" w:hAnsi="Times New Roman" w:cs="Times New Roman"/>
          <w:color w:val="000000"/>
          <w:sz w:val="26"/>
          <w:szCs w:val="26"/>
          <w:shd w:val="clear" w:color="auto" w:fill="FFFFFF"/>
        </w:rPr>
        <w:t xml:space="preserve">. В 1684 г. вышел писцовый наказ «об обязательной фиксации границ землевладения» фиксационный план </w:t>
      </w:r>
      <w:r w:rsidR="007E4F7A" w:rsidRPr="00017975">
        <w:rPr>
          <w:rFonts w:ascii="Times New Roman" w:hAnsi="Times New Roman" w:cs="Times New Roman"/>
          <w:color w:val="000000"/>
          <w:sz w:val="26"/>
          <w:szCs w:val="26"/>
          <w:shd w:val="clear" w:color="auto" w:fill="FFFFFF"/>
        </w:rPr>
        <w:t xml:space="preserve">конца </w:t>
      </w:r>
      <w:r w:rsidRPr="00017975">
        <w:rPr>
          <w:rFonts w:ascii="Times New Roman" w:hAnsi="Times New Roman" w:cs="Times New Roman"/>
          <w:color w:val="000000"/>
          <w:sz w:val="26"/>
          <w:szCs w:val="26"/>
          <w:shd w:val="clear" w:color="auto" w:fill="FFFFFF"/>
        </w:rPr>
        <w:t xml:space="preserve">XVIII в. имеет и Нарым, </w:t>
      </w:r>
      <w:r w:rsidR="007E4F7A" w:rsidRPr="00017975">
        <w:rPr>
          <w:rFonts w:ascii="Times New Roman" w:hAnsi="Times New Roman" w:cs="Times New Roman"/>
          <w:color w:val="000000"/>
          <w:sz w:val="26"/>
          <w:szCs w:val="26"/>
          <w:shd w:val="clear" w:color="auto" w:fill="FFFFFF"/>
        </w:rPr>
        <w:t xml:space="preserve"> на слайде представлена его </w:t>
      </w:r>
      <w:r w:rsidRPr="00017975">
        <w:rPr>
          <w:rFonts w:ascii="Times New Roman" w:hAnsi="Times New Roman" w:cs="Times New Roman"/>
          <w:color w:val="000000"/>
          <w:sz w:val="26"/>
          <w:szCs w:val="26"/>
          <w:shd w:val="clear" w:color="auto" w:fill="FFFFFF"/>
        </w:rPr>
        <w:t>реконструкция</w:t>
      </w:r>
      <w:r w:rsidR="007E4F7A" w:rsidRPr="00017975">
        <w:rPr>
          <w:rFonts w:ascii="Times New Roman" w:hAnsi="Times New Roman" w:cs="Times New Roman"/>
          <w:color w:val="000000"/>
          <w:sz w:val="26"/>
          <w:szCs w:val="26"/>
          <w:shd w:val="clear" w:color="auto" w:fill="FFFFFF"/>
        </w:rPr>
        <w:t xml:space="preserve">. </w:t>
      </w:r>
      <w:r w:rsidRPr="00017975">
        <w:rPr>
          <w:rFonts w:ascii="Times New Roman" w:hAnsi="Times New Roman" w:cs="Times New Roman"/>
          <w:color w:val="000000"/>
          <w:sz w:val="26"/>
          <w:szCs w:val="26"/>
          <w:shd w:val="clear" w:color="auto" w:fill="FFFFFF"/>
        </w:rPr>
        <w:t xml:space="preserve">На этом плане можно видеть живописное распределение жилых кварталов на территории между Безымянной протокой и озером Полой вдоль р. </w:t>
      </w:r>
      <w:proofErr w:type="spellStart"/>
      <w:r w:rsidRPr="00017975">
        <w:rPr>
          <w:rFonts w:ascii="Times New Roman" w:hAnsi="Times New Roman" w:cs="Times New Roman"/>
          <w:color w:val="000000"/>
          <w:sz w:val="26"/>
          <w:szCs w:val="26"/>
          <w:shd w:val="clear" w:color="auto" w:fill="FFFFFF"/>
        </w:rPr>
        <w:t>Копыловская</w:t>
      </w:r>
      <w:proofErr w:type="spellEnd"/>
      <w:r w:rsidRPr="00017975">
        <w:rPr>
          <w:rFonts w:ascii="Times New Roman" w:hAnsi="Times New Roman" w:cs="Times New Roman"/>
          <w:color w:val="000000"/>
          <w:sz w:val="26"/>
          <w:szCs w:val="26"/>
          <w:shd w:val="clear" w:color="auto" w:fill="FFFFFF"/>
        </w:rPr>
        <w:t xml:space="preserve"> </w:t>
      </w:r>
      <w:proofErr w:type="spellStart"/>
      <w:r w:rsidRPr="00017975">
        <w:rPr>
          <w:rFonts w:ascii="Times New Roman" w:hAnsi="Times New Roman" w:cs="Times New Roman"/>
          <w:color w:val="000000"/>
          <w:sz w:val="26"/>
          <w:szCs w:val="26"/>
          <w:shd w:val="clear" w:color="auto" w:fill="FFFFFF"/>
        </w:rPr>
        <w:t>Кеть</w:t>
      </w:r>
      <w:proofErr w:type="spellEnd"/>
      <w:r w:rsidRPr="00017975">
        <w:rPr>
          <w:rFonts w:ascii="Times New Roman" w:hAnsi="Times New Roman" w:cs="Times New Roman"/>
          <w:color w:val="000000"/>
          <w:sz w:val="26"/>
          <w:szCs w:val="26"/>
          <w:shd w:val="clear" w:color="auto" w:fill="FFFFFF"/>
        </w:rPr>
        <w:t xml:space="preserve">. Отметим, что как часть Нарыма были зафиксированы и жилые кварталы, расположенные на острове омываемым с одной стороны Безымянной протокой с другой р. Обью (сегодня это отдельный населенный пункт Шпалозавод). Общественный центр </w:t>
      </w:r>
      <w:r w:rsidR="007E4F7A" w:rsidRPr="00017975">
        <w:rPr>
          <w:rFonts w:ascii="Times New Roman" w:hAnsi="Times New Roman" w:cs="Times New Roman"/>
          <w:color w:val="000000"/>
          <w:sz w:val="26"/>
          <w:szCs w:val="26"/>
          <w:shd w:val="clear" w:color="auto" w:fill="FFFFFF"/>
        </w:rPr>
        <w:t xml:space="preserve">Нарыма </w:t>
      </w:r>
      <w:r w:rsidRPr="00017975">
        <w:rPr>
          <w:rFonts w:ascii="Times New Roman" w:hAnsi="Times New Roman" w:cs="Times New Roman"/>
          <w:color w:val="000000"/>
          <w:sz w:val="26"/>
          <w:szCs w:val="26"/>
          <w:shd w:val="clear" w:color="auto" w:fill="FFFFFF"/>
        </w:rPr>
        <w:t xml:space="preserve">занимал место вдоль р. </w:t>
      </w:r>
      <w:proofErr w:type="spellStart"/>
      <w:r w:rsidRPr="00017975">
        <w:rPr>
          <w:rFonts w:ascii="Times New Roman" w:hAnsi="Times New Roman" w:cs="Times New Roman"/>
          <w:color w:val="000000"/>
          <w:sz w:val="26"/>
          <w:szCs w:val="26"/>
          <w:shd w:val="clear" w:color="auto" w:fill="FFFFFF"/>
        </w:rPr>
        <w:t>Копыловская</w:t>
      </w:r>
      <w:proofErr w:type="spellEnd"/>
      <w:r w:rsidRPr="00017975">
        <w:rPr>
          <w:rFonts w:ascii="Times New Roman" w:hAnsi="Times New Roman" w:cs="Times New Roman"/>
          <w:color w:val="000000"/>
          <w:sz w:val="26"/>
          <w:szCs w:val="26"/>
          <w:shd w:val="clear" w:color="auto" w:fill="FFFFFF"/>
        </w:rPr>
        <w:t xml:space="preserve"> </w:t>
      </w:r>
      <w:proofErr w:type="spellStart"/>
      <w:r w:rsidRPr="00017975">
        <w:rPr>
          <w:rFonts w:ascii="Times New Roman" w:hAnsi="Times New Roman" w:cs="Times New Roman"/>
          <w:color w:val="000000"/>
          <w:sz w:val="26"/>
          <w:szCs w:val="26"/>
          <w:shd w:val="clear" w:color="auto" w:fill="FFFFFF"/>
        </w:rPr>
        <w:t>Кеть</w:t>
      </w:r>
      <w:proofErr w:type="spellEnd"/>
      <w:r w:rsidRPr="00017975">
        <w:rPr>
          <w:rFonts w:ascii="Times New Roman" w:hAnsi="Times New Roman" w:cs="Times New Roman"/>
          <w:color w:val="000000"/>
          <w:sz w:val="26"/>
          <w:szCs w:val="26"/>
          <w:shd w:val="clear" w:color="auto" w:fill="FFFFFF"/>
        </w:rPr>
        <w:t>, ближе к месту ее слияния с р. Обью. На момент составления плана в Нарыме было две церкви, каждая из которых выполняла роль доминанты и организовывала пространство площадей к ним примыкающим. Значительная часть улиц был</w:t>
      </w:r>
      <w:r w:rsidR="007E4F7A" w:rsidRPr="00017975">
        <w:rPr>
          <w:rFonts w:ascii="Times New Roman" w:hAnsi="Times New Roman" w:cs="Times New Roman"/>
          <w:color w:val="000000"/>
          <w:sz w:val="26"/>
          <w:szCs w:val="26"/>
          <w:shd w:val="clear" w:color="auto" w:fill="FFFFFF"/>
        </w:rPr>
        <w:t>а</w:t>
      </w:r>
      <w:r w:rsidRPr="00017975">
        <w:rPr>
          <w:rFonts w:ascii="Times New Roman" w:hAnsi="Times New Roman" w:cs="Times New Roman"/>
          <w:color w:val="000000"/>
          <w:sz w:val="26"/>
          <w:szCs w:val="26"/>
          <w:shd w:val="clear" w:color="auto" w:fill="FFFFFF"/>
        </w:rPr>
        <w:t xml:space="preserve"> сориентирован</w:t>
      </w:r>
      <w:r w:rsidR="007E4F7A" w:rsidRPr="00017975">
        <w:rPr>
          <w:rFonts w:ascii="Times New Roman" w:hAnsi="Times New Roman" w:cs="Times New Roman"/>
          <w:color w:val="000000"/>
          <w:sz w:val="26"/>
          <w:szCs w:val="26"/>
          <w:shd w:val="clear" w:color="auto" w:fill="FFFFFF"/>
        </w:rPr>
        <w:t>а</w:t>
      </w:r>
      <w:r w:rsidRPr="00017975">
        <w:rPr>
          <w:rFonts w:ascii="Times New Roman" w:hAnsi="Times New Roman" w:cs="Times New Roman"/>
          <w:color w:val="000000"/>
          <w:sz w:val="26"/>
          <w:szCs w:val="26"/>
          <w:shd w:val="clear" w:color="auto" w:fill="FFFFFF"/>
        </w:rPr>
        <w:t xml:space="preserve"> на одну из </w:t>
      </w:r>
      <w:r w:rsidR="007E4F7A" w:rsidRPr="00017975">
        <w:rPr>
          <w:rFonts w:ascii="Times New Roman" w:hAnsi="Times New Roman" w:cs="Times New Roman"/>
          <w:color w:val="000000"/>
          <w:sz w:val="26"/>
          <w:szCs w:val="26"/>
          <w:shd w:val="clear" w:color="auto" w:fill="FFFFFF"/>
        </w:rPr>
        <w:t xml:space="preserve">двух </w:t>
      </w:r>
      <w:r w:rsidRPr="00017975">
        <w:rPr>
          <w:rFonts w:ascii="Times New Roman" w:hAnsi="Times New Roman" w:cs="Times New Roman"/>
          <w:color w:val="000000"/>
          <w:sz w:val="26"/>
          <w:szCs w:val="26"/>
          <w:shd w:val="clear" w:color="auto" w:fill="FFFFFF"/>
        </w:rPr>
        <w:t xml:space="preserve">церквей. </w:t>
      </w:r>
      <w:r w:rsidR="007E4F7A" w:rsidRPr="00017975">
        <w:rPr>
          <w:rFonts w:ascii="Times New Roman" w:hAnsi="Times New Roman" w:cs="Times New Roman"/>
          <w:color w:val="000000"/>
          <w:sz w:val="26"/>
          <w:szCs w:val="26"/>
          <w:shd w:val="clear" w:color="auto" w:fill="FFFFFF"/>
        </w:rPr>
        <w:t>Г</w:t>
      </w:r>
      <w:r w:rsidRPr="00017975">
        <w:rPr>
          <w:rFonts w:ascii="Times New Roman" w:hAnsi="Times New Roman" w:cs="Times New Roman"/>
          <w:color w:val="000000"/>
          <w:sz w:val="26"/>
          <w:szCs w:val="26"/>
          <w:shd w:val="clear" w:color="auto" w:fill="FFFFFF"/>
        </w:rPr>
        <w:t xml:space="preserve">рафический анализ плана к. XVIII в. дает возможность предположить, что территория Нарыма была разделена на два административных района, которые </w:t>
      </w:r>
      <w:r w:rsidR="007E4F7A" w:rsidRPr="00017975">
        <w:rPr>
          <w:rFonts w:ascii="Times New Roman" w:hAnsi="Times New Roman" w:cs="Times New Roman"/>
          <w:color w:val="000000"/>
          <w:sz w:val="26"/>
          <w:szCs w:val="26"/>
          <w:shd w:val="clear" w:color="auto" w:fill="FFFFFF"/>
        </w:rPr>
        <w:t xml:space="preserve">предположительно </w:t>
      </w:r>
      <w:r w:rsidRPr="00017975">
        <w:rPr>
          <w:rFonts w:ascii="Times New Roman" w:hAnsi="Times New Roman" w:cs="Times New Roman"/>
          <w:color w:val="000000"/>
          <w:sz w:val="26"/>
          <w:szCs w:val="26"/>
          <w:shd w:val="clear" w:color="auto" w:fill="FFFFFF"/>
        </w:rPr>
        <w:t xml:space="preserve">совпадали с границами церковных приходов. Формирование планировочного каркаса </w:t>
      </w:r>
      <w:proofErr w:type="spellStart"/>
      <w:r w:rsidRPr="00017975">
        <w:rPr>
          <w:rFonts w:ascii="Times New Roman" w:hAnsi="Times New Roman" w:cs="Times New Roman"/>
          <w:color w:val="000000"/>
          <w:sz w:val="26"/>
          <w:szCs w:val="26"/>
          <w:shd w:val="clear" w:color="auto" w:fill="FFFFFF"/>
        </w:rPr>
        <w:t>дорегулярного</w:t>
      </w:r>
      <w:proofErr w:type="spellEnd"/>
      <w:r w:rsidRPr="00017975">
        <w:rPr>
          <w:rFonts w:ascii="Times New Roman" w:hAnsi="Times New Roman" w:cs="Times New Roman"/>
          <w:color w:val="000000"/>
          <w:sz w:val="26"/>
          <w:szCs w:val="26"/>
          <w:shd w:val="clear" w:color="auto" w:fill="FFFFFF"/>
        </w:rPr>
        <w:t xml:space="preserve"> Нарыма, происходило естественно, по линиям схода талых и дождевых вод, что соответствовало климатическим условиям данного региона. </w:t>
      </w:r>
      <w:r w:rsidR="007E4F7A" w:rsidRPr="00017975">
        <w:rPr>
          <w:rFonts w:ascii="Times New Roman" w:hAnsi="Times New Roman" w:cs="Times New Roman"/>
          <w:color w:val="000000"/>
          <w:sz w:val="26"/>
          <w:szCs w:val="26"/>
          <w:shd w:val="clear" w:color="auto" w:fill="FFFFFF"/>
        </w:rPr>
        <w:t xml:space="preserve">В первой половине  XIX был начат процесс </w:t>
      </w:r>
      <w:r w:rsidRPr="00017975">
        <w:rPr>
          <w:rFonts w:ascii="Times New Roman" w:hAnsi="Times New Roman" w:cs="Times New Roman"/>
          <w:color w:val="000000"/>
          <w:sz w:val="26"/>
          <w:szCs w:val="26"/>
          <w:shd w:val="clear" w:color="auto" w:fill="FFFFFF"/>
        </w:rPr>
        <w:t>перепланировк</w:t>
      </w:r>
      <w:r w:rsidR="007E4F7A" w:rsidRPr="00017975">
        <w:rPr>
          <w:rFonts w:ascii="Times New Roman" w:hAnsi="Times New Roman" w:cs="Times New Roman"/>
          <w:color w:val="000000"/>
          <w:sz w:val="26"/>
          <w:szCs w:val="26"/>
          <w:shd w:val="clear" w:color="auto" w:fill="FFFFFF"/>
        </w:rPr>
        <w:t>и Нарыма</w:t>
      </w:r>
      <w:r w:rsidRPr="00017975">
        <w:rPr>
          <w:rFonts w:ascii="Times New Roman" w:hAnsi="Times New Roman" w:cs="Times New Roman"/>
          <w:color w:val="000000"/>
          <w:sz w:val="26"/>
          <w:szCs w:val="26"/>
          <w:shd w:val="clear" w:color="auto" w:fill="FFFFFF"/>
        </w:rPr>
        <w:t xml:space="preserve"> на регулярную основу. </w:t>
      </w:r>
      <w:r w:rsidR="007E4F7A" w:rsidRPr="00017975">
        <w:rPr>
          <w:rFonts w:ascii="Times New Roman" w:hAnsi="Times New Roman" w:cs="Times New Roman"/>
          <w:color w:val="000000"/>
          <w:sz w:val="26"/>
          <w:szCs w:val="26"/>
          <w:shd w:val="clear" w:color="auto" w:fill="FFFFFF"/>
        </w:rPr>
        <w:t xml:space="preserve">С значительным опозданием, но в соответствии с положениями градостроительной политики Российского государства. Регулярный план </w:t>
      </w:r>
      <w:r w:rsidRPr="00017975">
        <w:rPr>
          <w:rFonts w:ascii="Times New Roman" w:hAnsi="Times New Roman" w:cs="Times New Roman"/>
          <w:color w:val="000000"/>
          <w:sz w:val="26"/>
          <w:szCs w:val="26"/>
          <w:shd w:val="clear" w:color="auto" w:fill="FFFFFF"/>
        </w:rPr>
        <w:t>кардинальным образом изменял существующую традицию организаци</w:t>
      </w:r>
      <w:r w:rsidR="00141261" w:rsidRPr="00017975">
        <w:rPr>
          <w:rFonts w:ascii="Times New Roman" w:hAnsi="Times New Roman" w:cs="Times New Roman"/>
          <w:color w:val="000000"/>
          <w:sz w:val="26"/>
          <w:szCs w:val="26"/>
          <w:shd w:val="clear" w:color="auto" w:fill="FFFFFF"/>
        </w:rPr>
        <w:t>ю планировочной структуры</w:t>
      </w:r>
      <w:r w:rsidRPr="00017975">
        <w:rPr>
          <w:rFonts w:ascii="Times New Roman" w:hAnsi="Times New Roman" w:cs="Times New Roman"/>
          <w:color w:val="000000"/>
          <w:sz w:val="26"/>
          <w:szCs w:val="26"/>
          <w:shd w:val="clear" w:color="auto" w:fill="FFFFFF"/>
        </w:rPr>
        <w:t xml:space="preserve">. </w:t>
      </w:r>
      <w:r w:rsidR="00141261" w:rsidRPr="00017975">
        <w:rPr>
          <w:rFonts w:ascii="Times New Roman" w:hAnsi="Times New Roman" w:cs="Times New Roman"/>
          <w:color w:val="000000"/>
          <w:sz w:val="26"/>
          <w:szCs w:val="26"/>
          <w:shd w:val="clear" w:color="auto" w:fill="FFFFFF"/>
        </w:rPr>
        <w:t>У</w:t>
      </w:r>
      <w:r w:rsidRPr="00017975">
        <w:rPr>
          <w:rFonts w:ascii="Times New Roman" w:hAnsi="Times New Roman" w:cs="Times New Roman"/>
          <w:color w:val="000000"/>
          <w:sz w:val="26"/>
          <w:szCs w:val="26"/>
          <w:shd w:val="clear" w:color="auto" w:fill="FFFFFF"/>
        </w:rPr>
        <w:t>веренно</w:t>
      </w:r>
      <w:r w:rsidR="00141261" w:rsidRPr="00017975">
        <w:rPr>
          <w:rFonts w:ascii="Times New Roman" w:hAnsi="Times New Roman" w:cs="Times New Roman"/>
          <w:color w:val="000000"/>
          <w:sz w:val="26"/>
          <w:szCs w:val="26"/>
          <w:shd w:val="clear" w:color="auto" w:fill="FFFFFF"/>
        </w:rPr>
        <w:t xml:space="preserve"> можно </w:t>
      </w:r>
      <w:r w:rsidRPr="00017975">
        <w:rPr>
          <w:rFonts w:ascii="Times New Roman" w:hAnsi="Times New Roman" w:cs="Times New Roman"/>
          <w:color w:val="000000"/>
          <w:sz w:val="26"/>
          <w:szCs w:val="26"/>
          <w:shd w:val="clear" w:color="auto" w:fill="FFFFFF"/>
        </w:rPr>
        <w:t xml:space="preserve">говорить о том, что процесс </w:t>
      </w:r>
      <w:r w:rsidR="00141261" w:rsidRPr="00017975">
        <w:rPr>
          <w:rFonts w:ascii="Times New Roman" w:hAnsi="Times New Roman" w:cs="Times New Roman"/>
          <w:color w:val="000000"/>
          <w:sz w:val="26"/>
          <w:szCs w:val="26"/>
          <w:shd w:val="clear" w:color="auto" w:fill="FFFFFF"/>
        </w:rPr>
        <w:t xml:space="preserve">перепланировки </w:t>
      </w:r>
      <w:r w:rsidRPr="00017975">
        <w:rPr>
          <w:rFonts w:ascii="Times New Roman" w:hAnsi="Times New Roman" w:cs="Times New Roman"/>
          <w:color w:val="000000"/>
          <w:sz w:val="26"/>
          <w:szCs w:val="26"/>
          <w:shd w:val="clear" w:color="auto" w:fill="FFFFFF"/>
        </w:rPr>
        <w:t xml:space="preserve"> был сложным и неоднозначным. </w:t>
      </w:r>
      <w:r w:rsidR="00141261" w:rsidRPr="00017975">
        <w:rPr>
          <w:rFonts w:ascii="Times New Roman" w:hAnsi="Times New Roman" w:cs="Times New Roman"/>
          <w:color w:val="000000"/>
          <w:sz w:val="26"/>
          <w:szCs w:val="26"/>
          <w:shd w:val="clear" w:color="auto" w:fill="FFFFFF"/>
        </w:rPr>
        <w:t xml:space="preserve">Тем более, что </w:t>
      </w:r>
      <w:r w:rsidRPr="00017975">
        <w:rPr>
          <w:rFonts w:ascii="Times New Roman" w:hAnsi="Times New Roman" w:cs="Times New Roman"/>
          <w:color w:val="000000"/>
          <w:sz w:val="26"/>
          <w:szCs w:val="26"/>
          <w:shd w:val="clear" w:color="auto" w:fill="FFFFFF"/>
        </w:rPr>
        <w:t>с момента организации Московско-Сибирского тракта Нарым утрачивал свое значение «ворот» в Западную Сибирь по водному пути – реке Оби в восточном направлении к Кети, Енисею и дальше на Лену и Амур. Тем не менее, процесс урегулирования структур</w:t>
      </w:r>
      <w:r w:rsidR="00141261" w:rsidRPr="00017975">
        <w:rPr>
          <w:rFonts w:ascii="Times New Roman" w:hAnsi="Times New Roman" w:cs="Times New Roman"/>
          <w:color w:val="000000"/>
          <w:sz w:val="26"/>
          <w:szCs w:val="26"/>
          <w:shd w:val="clear" w:color="auto" w:fill="FFFFFF"/>
        </w:rPr>
        <w:t xml:space="preserve">ы </w:t>
      </w:r>
      <w:proofErr w:type="spellStart"/>
      <w:r w:rsidR="00141261" w:rsidRPr="00017975">
        <w:rPr>
          <w:rFonts w:ascii="Times New Roman" w:hAnsi="Times New Roman" w:cs="Times New Roman"/>
          <w:color w:val="000000"/>
          <w:sz w:val="26"/>
          <w:szCs w:val="26"/>
          <w:shd w:val="clear" w:color="auto" w:fill="FFFFFF"/>
        </w:rPr>
        <w:t>дорегулярных</w:t>
      </w:r>
      <w:proofErr w:type="spellEnd"/>
      <w:r w:rsidR="00141261" w:rsidRPr="00017975">
        <w:rPr>
          <w:rFonts w:ascii="Times New Roman" w:hAnsi="Times New Roman" w:cs="Times New Roman"/>
          <w:color w:val="000000"/>
          <w:sz w:val="26"/>
          <w:szCs w:val="26"/>
          <w:shd w:val="clear" w:color="auto" w:fill="FFFFFF"/>
        </w:rPr>
        <w:t xml:space="preserve"> улиц </w:t>
      </w:r>
      <w:r w:rsidR="00141261" w:rsidRPr="00017975">
        <w:rPr>
          <w:rFonts w:ascii="Times New Roman" w:hAnsi="Times New Roman" w:cs="Times New Roman"/>
          <w:color w:val="000000"/>
          <w:sz w:val="26"/>
          <w:szCs w:val="26"/>
          <w:shd w:val="clear" w:color="auto" w:fill="FFFFFF"/>
        </w:rPr>
        <w:lastRenderedPageBreak/>
        <w:t>был запущен.</w:t>
      </w:r>
      <w:r w:rsidRPr="00017975">
        <w:rPr>
          <w:rFonts w:ascii="Times New Roman" w:hAnsi="Times New Roman" w:cs="Times New Roman"/>
          <w:color w:val="000000"/>
          <w:sz w:val="26"/>
          <w:szCs w:val="26"/>
          <w:shd w:val="clear" w:color="auto" w:fill="FFFFFF"/>
        </w:rPr>
        <w:t xml:space="preserve"> </w:t>
      </w:r>
      <w:r w:rsidR="00141261" w:rsidRPr="00017975">
        <w:rPr>
          <w:rFonts w:ascii="Times New Roman" w:hAnsi="Times New Roman" w:cs="Times New Roman"/>
          <w:color w:val="000000"/>
          <w:sz w:val="26"/>
          <w:szCs w:val="26"/>
          <w:shd w:val="clear" w:color="auto" w:fill="FFFFFF"/>
        </w:rPr>
        <w:t>Р</w:t>
      </w:r>
      <w:r w:rsidRPr="00017975">
        <w:rPr>
          <w:rFonts w:ascii="Times New Roman" w:hAnsi="Times New Roman" w:cs="Times New Roman"/>
          <w:color w:val="000000"/>
          <w:sz w:val="26"/>
          <w:szCs w:val="26"/>
          <w:shd w:val="clear" w:color="auto" w:fill="FFFFFF"/>
        </w:rPr>
        <w:t xml:space="preserve">егулярная сетка улиц, наложенная на естественный рельеф местности, целиком и полностью ломала систему естественного водоотведения. Тем не менее, значительная часть </w:t>
      </w:r>
      <w:proofErr w:type="spellStart"/>
      <w:r w:rsidRPr="00017975">
        <w:rPr>
          <w:rFonts w:ascii="Times New Roman" w:hAnsi="Times New Roman" w:cs="Times New Roman"/>
          <w:color w:val="000000"/>
          <w:sz w:val="26"/>
          <w:szCs w:val="26"/>
          <w:shd w:val="clear" w:color="auto" w:fill="FFFFFF"/>
        </w:rPr>
        <w:t>дорегулярной</w:t>
      </w:r>
      <w:proofErr w:type="spellEnd"/>
      <w:r w:rsidRPr="00017975">
        <w:rPr>
          <w:rFonts w:ascii="Times New Roman" w:hAnsi="Times New Roman" w:cs="Times New Roman"/>
          <w:color w:val="000000"/>
          <w:sz w:val="26"/>
          <w:szCs w:val="26"/>
          <w:shd w:val="clear" w:color="auto" w:fill="FFFFFF"/>
        </w:rPr>
        <w:t xml:space="preserve"> планировочной структуры все же изменила свои очертания. </w:t>
      </w:r>
      <w:r w:rsidR="00FF3A9D" w:rsidRPr="00017975">
        <w:rPr>
          <w:rFonts w:ascii="Times New Roman" w:hAnsi="Times New Roman" w:cs="Times New Roman"/>
          <w:color w:val="000000"/>
          <w:sz w:val="26"/>
          <w:szCs w:val="26"/>
          <w:shd w:val="clear" w:color="auto" w:fill="FFFFFF"/>
        </w:rPr>
        <w:t>План 1829 г. предлагал и изменение исторически сложившейся структуры общественных центров, торговые ряды предлагалось перенести в геометрический центр исторически сложившегося пятна города.</w:t>
      </w:r>
    </w:p>
    <w:p w:rsidR="00FF3A9D" w:rsidRPr="00017975" w:rsidRDefault="00141261"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xml:space="preserve">Хотелось бы выделить особенность плана 1829 г., а именно  то, что он имеет инженерное предложение </w:t>
      </w:r>
      <w:r w:rsidR="00BE020F" w:rsidRPr="00017975">
        <w:rPr>
          <w:rFonts w:ascii="Times New Roman" w:hAnsi="Times New Roman" w:cs="Times New Roman"/>
          <w:color w:val="000000"/>
          <w:sz w:val="26"/>
          <w:szCs w:val="26"/>
          <w:shd w:val="clear" w:color="auto" w:fill="FFFFFF"/>
        </w:rPr>
        <w:t xml:space="preserve">Автор достаточно уверенно и кардинально предлагал ставшую озером Полой протоку восстановить и еще дополнительно по живописному руслу отвести воду напрямую в протоку Безымянную. Таким образом, все поверхностные и часть грунтовых вод имели возможность свободного ухода с территории по открытой системе водоотведения. Предложения эти не были, не только учтены, и даже напротив озеро «Полой» стали планомерно консервировать в его границах, а возможность хоть какого-то оттока воды перекрыли дамбами, в некоторых случаях осушили. </w:t>
      </w:r>
    </w:p>
    <w:p w:rsidR="00FF3A9D" w:rsidRPr="00017975" w:rsidRDefault="00FF3A9D"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xml:space="preserve">Здесь необходимо сделать отступление, относящееся к процессу непрерывной трансформации русла рек Обского бассейна. Что стало возможным благодаря градостроительной ретроспективе с. Нарым </w:t>
      </w:r>
    </w:p>
    <w:p w:rsidR="00FF3A9D" w:rsidRPr="00017975" w:rsidRDefault="009D03C6" w:rsidP="009D03C6">
      <w:pPr>
        <w:jc w:val="center"/>
        <w:rPr>
          <w:rFonts w:ascii="Times New Roman" w:hAnsi="Times New Roman" w:cs="Times New Roman"/>
          <w:b/>
          <w:color w:val="632423" w:themeColor="accent2" w:themeShade="80"/>
          <w:sz w:val="26"/>
          <w:szCs w:val="26"/>
          <w:shd w:val="clear" w:color="auto" w:fill="FFFFFF"/>
        </w:rPr>
      </w:pPr>
      <w:r w:rsidRPr="009D03C6">
        <w:rPr>
          <w:rFonts w:ascii="Times New Roman" w:hAnsi="Times New Roman" w:cs="Times New Roman"/>
          <w:b/>
          <w:color w:val="632423" w:themeColor="accent2" w:themeShade="80"/>
          <w:sz w:val="26"/>
          <w:szCs w:val="26"/>
          <w:shd w:val="clear" w:color="auto" w:fill="FFFFFF"/>
        </w:rPr>
        <w:drawing>
          <wp:inline distT="0" distB="0" distL="0" distR="0" wp14:anchorId="55131E76" wp14:editId="4C665B95">
            <wp:extent cx="4572638"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141261" w:rsidRPr="00017975" w:rsidRDefault="00FF3A9D" w:rsidP="00017975">
      <w:pPr>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xml:space="preserve">До второй половины </w:t>
      </w:r>
      <w:r w:rsidRPr="00017975">
        <w:rPr>
          <w:rFonts w:ascii="Times New Roman" w:hAnsi="Times New Roman" w:cs="Times New Roman"/>
          <w:color w:val="000000"/>
          <w:sz w:val="26"/>
          <w:szCs w:val="26"/>
          <w:shd w:val="clear" w:color="auto" w:fill="FFFFFF"/>
          <w:lang w:val="en-US"/>
        </w:rPr>
        <w:t>XIX</w:t>
      </w:r>
      <w:r w:rsidRPr="00017975">
        <w:rPr>
          <w:rFonts w:ascii="Times New Roman" w:hAnsi="Times New Roman" w:cs="Times New Roman"/>
          <w:color w:val="000000"/>
          <w:sz w:val="26"/>
          <w:szCs w:val="26"/>
          <w:shd w:val="clear" w:color="auto" w:fill="FFFFFF"/>
        </w:rPr>
        <w:t> в. сложное русло р. </w:t>
      </w:r>
      <w:proofErr w:type="spellStart"/>
      <w:r w:rsidRPr="00017975">
        <w:rPr>
          <w:rFonts w:ascii="Times New Roman" w:hAnsi="Times New Roman" w:cs="Times New Roman"/>
          <w:color w:val="000000"/>
          <w:sz w:val="26"/>
          <w:szCs w:val="26"/>
          <w:shd w:val="clear" w:color="auto" w:fill="FFFFFF"/>
        </w:rPr>
        <w:t>Копыловская</w:t>
      </w:r>
      <w:proofErr w:type="spellEnd"/>
      <w:r w:rsidRPr="00017975">
        <w:rPr>
          <w:rFonts w:ascii="Times New Roman" w:hAnsi="Times New Roman" w:cs="Times New Roman"/>
          <w:color w:val="000000"/>
          <w:sz w:val="26"/>
          <w:szCs w:val="26"/>
          <w:shd w:val="clear" w:color="auto" w:fill="FFFFFF"/>
        </w:rPr>
        <w:t xml:space="preserve"> </w:t>
      </w:r>
      <w:proofErr w:type="spellStart"/>
      <w:r w:rsidR="005E1791">
        <w:rPr>
          <w:rFonts w:ascii="Times New Roman" w:hAnsi="Times New Roman" w:cs="Times New Roman"/>
          <w:color w:val="000000"/>
          <w:sz w:val="26"/>
          <w:szCs w:val="26"/>
          <w:shd w:val="clear" w:color="auto" w:fill="FFFFFF"/>
        </w:rPr>
        <w:t>К</w:t>
      </w:r>
      <w:r w:rsidRPr="00017975">
        <w:rPr>
          <w:rFonts w:ascii="Times New Roman" w:hAnsi="Times New Roman" w:cs="Times New Roman"/>
          <w:color w:val="000000"/>
          <w:sz w:val="26"/>
          <w:szCs w:val="26"/>
          <w:shd w:val="clear" w:color="auto" w:fill="FFFFFF"/>
        </w:rPr>
        <w:t>еть</w:t>
      </w:r>
      <w:proofErr w:type="spellEnd"/>
      <w:r w:rsidRPr="00017975">
        <w:rPr>
          <w:rFonts w:ascii="Times New Roman" w:hAnsi="Times New Roman" w:cs="Times New Roman"/>
          <w:color w:val="000000"/>
          <w:sz w:val="26"/>
          <w:szCs w:val="26"/>
          <w:shd w:val="clear" w:color="auto" w:fill="FFFFFF"/>
        </w:rPr>
        <w:t xml:space="preserve"> </w:t>
      </w:r>
    </w:p>
    <w:p w:rsidR="001543AF" w:rsidRPr="00017975" w:rsidRDefault="001543AF"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М</w:t>
      </w:r>
      <w:r w:rsidR="00BE020F" w:rsidRPr="00017975">
        <w:rPr>
          <w:rFonts w:ascii="Times New Roman" w:hAnsi="Times New Roman" w:cs="Times New Roman"/>
          <w:color w:val="000000"/>
          <w:sz w:val="26"/>
          <w:szCs w:val="26"/>
          <w:shd w:val="clear" w:color="auto" w:fill="FFFFFF"/>
        </w:rPr>
        <w:t xml:space="preserve">естности, где насыщенность почв грунтовыми водами значительна, грунты песчаные, а уровень промерзания достигает отметки -2 м. </w:t>
      </w:r>
      <w:r w:rsidRPr="00017975">
        <w:rPr>
          <w:rFonts w:ascii="Times New Roman" w:hAnsi="Times New Roman" w:cs="Times New Roman"/>
          <w:color w:val="000000"/>
          <w:sz w:val="26"/>
          <w:szCs w:val="26"/>
          <w:shd w:val="clear" w:color="auto" w:fill="FFFFFF"/>
        </w:rPr>
        <w:t>С</w:t>
      </w:r>
      <w:r w:rsidR="00BE020F" w:rsidRPr="00017975">
        <w:rPr>
          <w:rFonts w:ascii="Times New Roman" w:hAnsi="Times New Roman" w:cs="Times New Roman"/>
          <w:color w:val="000000"/>
          <w:sz w:val="26"/>
          <w:szCs w:val="26"/>
          <w:shd w:val="clear" w:color="auto" w:fill="FFFFFF"/>
        </w:rPr>
        <w:t xml:space="preserve">итуация с озером «Полой», изменение русла р. </w:t>
      </w:r>
      <w:proofErr w:type="spellStart"/>
      <w:r w:rsidR="00BE020F" w:rsidRPr="00017975">
        <w:rPr>
          <w:rFonts w:ascii="Times New Roman" w:hAnsi="Times New Roman" w:cs="Times New Roman"/>
          <w:color w:val="000000"/>
          <w:sz w:val="26"/>
          <w:szCs w:val="26"/>
          <w:shd w:val="clear" w:color="auto" w:fill="FFFFFF"/>
        </w:rPr>
        <w:t>Копыловская</w:t>
      </w:r>
      <w:proofErr w:type="spellEnd"/>
      <w:r w:rsidR="00BE020F" w:rsidRPr="00017975">
        <w:rPr>
          <w:rFonts w:ascii="Times New Roman" w:hAnsi="Times New Roman" w:cs="Times New Roman"/>
          <w:color w:val="000000"/>
          <w:sz w:val="26"/>
          <w:szCs w:val="26"/>
          <w:shd w:val="clear" w:color="auto" w:fill="FFFFFF"/>
        </w:rPr>
        <w:t xml:space="preserve"> </w:t>
      </w:r>
      <w:proofErr w:type="spellStart"/>
      <w:r w:rsidR="00BE020F" w:rsidRPr="00017975">
        <w:rPr>
          <w:rFonts w:ascii="Times New Roman" w:hAnsi="Times New Roman" w:cs="Times New Roman"/>
          <w:color w:val="000000"/>
          <w:sz w:val="26"/>
          <w:szCs w:val="26"/>
          <w:shd w:val="clear" w:color="auto" w:fill="FFFFFF"/>
        </w:rPr>
        <w:t>Кеть</w:t>
      </w:r>
      <w:proofErr w:type="spellEnd"/>
      <w:r w:rsidR="00BE020F" w:rsidRPr="00017975">
        <w:rPr>
          <w:rFonts w:ascii="Times New Roman" w:hAnsi="Times New Roman" w:cs="Times New Roman"/>
          <w:color w:val="000000"/>
          <w:sz w:val="26"/>
          <w:szCs w:val="26"/>
          <w:shd w:val="clear" w:color="auto" w:fill="FFFFFF"/>
        </w:rPr>
        <w:t xml:space="preserve"> стали причинами ослабления берега, и это в свою очередь привело к смыву трех улиц исторической части с. Нарым.</w:t>
      </w:r>
    </w:p>
    <w:p w:rsidR="001543AF" w:rsidRPr="00017975" w:rsidRDefault="009D03C6" w:rsidP="009D03C6">
      <w:pPr>
        <w:jc w:val="center"/>
        <w:rPr>
          <w:rFonts w:ascii="Times New Roman" w:hAnsi="Times New Roman" w:cs="Times New Roman"/>
          <w:color w:val="000000"/>
          <w:sz w:val="26"/>
          <w:szCs w:val="26"/>
          <w:shd w:val="clear" w:color="auto" w:fill="FFFFFF"/>
        </w:rPr>
      </w:pPr>
      <w:r w:rsidRPr="009D03C6">
        <w:rPr>
          <w:rFonts w:ascii="Times New Roman" w:hAnsi="Times New Roman" w:cs="Times New Roman"/>
          <w:b/>
          <w:color w:val="632423" w:themeColor="accent2" w:themeShade="80"/>
          <w:sz w:val="26"/>
          <w:szCs w:val="26"/>
          <w:shd w:val="clear" w:color="auto" w:fill="FFFFFF"/>
        </w:rPr>
        <w:lastRenderedPageBreak/>
        <w:drawing>
          <wp:inline distT="0" distB="0" distL="0" distR="0" wp14:anchorId="1B66F06D" wp14:editId="5692A3F8">
            <wp:extent cx="4572638"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1543AF" w:rsidRPr="00017975" w:rsidRDefault="00BE020F"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xml:space="preserve"> Возвращаясь к процессам перепланировки, отметим, что урегулирование городской застройки происходило в границах </w:t>
      </w:r>
      <w:proofErr w:type="spellStart"/>
      <w:r w:rsidRPr="00017975">
        <w:rPr>
          <w:rFonts w:ascii="Times New Roman" w:hAnsi="Times New Roman" w:cs="Times New Roman"/>
          <w:color w:val="000000"/>
          <w:sz w:val="26"/>
          <w:szCs w:val="26"/>
          <w:shd w:val="clear" w:color="auto" w:fill="FFFFFF"/>
        </w:rPr>
        <w:t>дорегулярного</w:t>
      </w:r>
      <w:proofErr w:type="spellEnd"/>
      <w:r w:rsidRPr="00017975">
        <w:rPr>
          <w:rFonts w:ascii="Times New Roman" w:hAnsi="Times New Roman" w:cs="Times New Roman"/>
          <w:color w:val="000000"/>
          <w:sz w:val="26"/>
          <w:szCs w:val="26"/>
          <w:shd w:val="clear" w:color="auto" w:fill="FFFFFF"/>
        </w:rPr>
        <w:t xml:space="preserve"> города с незначительным увеличением общей площади. Основу регулярной планировочной структуры составили границы участков двух церквей Нарыма. А, именно, ими были закреплены углы первых регулярных </w:t>
      </w:r>
      <w:r w:rsidR="001543AF" w:rsidRPr="00017975">
        <w:rPr>
          <w:rFonts w:ascii="Times New Roman" w:hAnsi="Times New Roman" w:cs="Times New Roman"/>
          <w:color w:val="000000"/>
          <w:sz w:val="26"/>
          <w:szCs w:val="26"/>
          <w:shd w:val="clear" w:color="auto" w:fill="FFFFFF"/>
        </w:rPr>
        <w:t>кварталов и определен их размер.</w:t>
      </w:r>
    </w:p>
    <w:p w:rsidR="001543AF" w:rsidRPr="00017975" w:rsidRDefault="00BE020F"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Следующий по хронологии план уре</w:t>
      </w:r>
      <w:r w:rsidR="001543AF" w:rsidRPr="00017975">
        <w:rPr>
          <w:rFonts w:ascii="Times New Roman" w:hAnsi="Times New Roman" w:cs="Times New Roman"/>
          <w:color w:val="000000"/>
          <w:sz w:val="26"/>
          <w:szCs w:val="26"/>
          <w:shd w:val="clear" w:color="auto" w:fill="FFFFFF"/>
        </w:rPr>
        <w:t xml:space="preserve">гулирования датируется 1836 г. </w:t>
      </w:r>
      <w:r w:rsidRPr="00017975">
        <w:rPr>
          <w:rFonts w:ascii="Times New Roman" w:hAnsi="Times New Roman" w:cs="Times New Roman"/>
          <w:color w:val="000000"/>
          <w:sz w:val="26"/>
          <w:szCs w:val="26"/>
          <w:shd w:val="clear" w:color="auto" w:fill="FFFFFF"/>
        </w:rPr>
        <w:t xml:space="preserve">Достаточно схематично формирует регулярную сетку кварталов на </w:t>
      </w:r>
      <w:proofErr w:type="spellStart"/>
      <w:r w:rsidRPr="00017975">
        <w:rPr>
          <w:rFonts w:ascii="Times New Roman" w:hAnsi="Times New Roman" w:cs="Times New Roman"/>
          <w:color w:val="000000"/>
          <w:sz w:val="26"/>
          <w:szCs w:val="26"/>
          <w:shd w:val="clear" w:color="auto" w:fill="FFFFFF"/>
        </w:rPr>
        <w:t>дорегулярной</w:t>
      </w:r>
      <w:proofErr w:type="spellEnd"/>
      <w:r w:rsidRPr="00017975">
        <w:rPr>
          <w:rFonts w:ascii="Times New Roman" w:hAnsi="Times New Roman" w:cs="Times New Roman"/>
          <w:color w:val="000000"/>
          <w:sz w:val="26"/>
          <w:szCs w:val="26"/>
          <w:shd w:val="clear" w:color="auto" w:fill="FFFFFF"/>
        </w:rPr>
        <w:t xml:space="preserve"> планировочной структуре, сохраняя исторически сложившуюся функциональную схему Нарыма. </w:t>
      </w:r>
    </w:p>
    <w:p w:rsidR="001543AF" w:rsidRPr="00017975" w:rsidRDefault="00BE020F"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xml:space="preserve">Регулярная форма плана, все же была реализована в исторически сложившейся части Нарыма, об этом свидетельствует </w:t>
      </w:r>
      <w:proofErr w:type="gramStart"/>
      <w:r w:rsidRPr="00017975">
        <w:rPr>
          <w:rFonts w:ascii="Times New Roman" w:hAnsi="Times New Roman" w:cs="Times New Roman"/>
          <w:color w:val="000000"/>
          <w:sz w:val="26"/>
          <w:szCs w:val="26"/>
          <w:shd w:val="clear" w:color="auto" w:fill="FFFFFF"/>
        </w:rPr>
        <w:t>план</w:t>
      </w:r>
      <w:proofErr w:type="gramEnd"/>
      <w:r w:rsidRPr="00017975">
        <w:rPr>
          <w:rFonts w:ascii="Times New Roman" w:hAnsi="Times New Roman" w:cs="Times New Roman"/>
          <w:color w:val="000000"/>
          <w:sz w:val="26"/>
          <w:szCs w:val="26"/>
          <w:shd w:val="clear" w:color="auto" w:fill="FFFFFF"/>
        </w:rPr>
        <w:t xml:space="preserve"> датируемый серединой XX в</w:t>
      </w:r>
      <w:r w:rsidR="001543AF" w:rsidRPr="00017975">
        <w:rPr>
          <w:rFonts w:ascii="Times New Roman" w:hAnsi="Times New Roman" w:cs="Times New Roman"/>
          <w:color w:val="000000"/>
          <w:sz w:val="26"/>
          <w:szCs w:val="26"/>
          <w:shd w:val="clear" w:color="auto" w:fill="FFFFFF"/>
        </w:rPr>
        <w:t xml:space="preserve">. </w:t>
      </w:r>
      <w:r w:rsidRPr="00017975">
        <w:rPr>
          <w:rFonts w:ascii="Times New Roman" w:hAnsi="Times New Roman" w:cs="Times New Roman"/>
          <w:color w:val="000000"/>
          <w:sz w:val="26"/>
          <w:szCs w:val="26"/>
          <w:shd w:val="clear" w:color="auto" w:fill="FFFFFF"/>
        </w:rPr>
        <w:t>Однако уже здесь, вместо проектных 4-х параллельных, продольных улиц и одной береговой можно видеть всего две. Также и общественный центр сместился с береговой линии в центр исторической части Нарыма, на площадь где был расположен второй храм. Формирование в Нарыме производственной базы по лесозаготовке предполагало план его территориального развития с выделением необходимых площадок и созданием структуры соцкульт</w:t>
      </w:r>
      <w:r w:rsidR="001543AF" w:rsidRPr="00017975">
        <w:rPr>
          <w:rFonts w:ascii="Times New Roman" w:hAnsi="Times New Roman" w:cs="Times New Roman"/>
          <w:color w:val="000000"/>
          <w:sz w:val="26"/>
          <w:szCs w:val="26"/>
          <w:shd w:val="clear" w:color="auto" w:fill="FFFFFF"/>
        </w:rPr>
        <w:t>быта, план этот однозначно был</w:t>
      </w:r>
      <w:r w:rsidRPr="00017975">
        <w:rPr>
          <w:rFonts w:ascii="Times New Roman" w:hAnsi="Times New Roman" w:cs="Times New Roman"/>
          <w:color w:val="000000"/>
          <w:sz w:val="26"/>
          <w:szCs w:val="26"/>
          <w:shd w:val="clear" w:color="auto" w:fill="FFFFFF"/>
        </w:rPr>
        <w:t xml:space="preserve">, но на сегодняшний день он остается не выявленным. </w:t>
      </w:r>
      <w:r w:rsidR="001543AF" w:rsidRPr="00017975">
        <w:rPr>
          <w:rFonts w:ascii="Times New Roman" w:hAnsi="Times New Roman" w:cs="Times New Roman"/>
          <w:color w:val="000000"/>
          <w:sz w:val="26"/>
          <w:szCs w:val="26"/>
          <w:shd w:val="clear" w:color="auto" w:fill="FFFFFF"/>
        </w:rPr>
        <w:t>В</w:t>
      </w:r>
      <w:r w:rsidRPr="00017975">
        <w:rPr>
          <w:rFonts w:ascii="Times New Roman" w:hAnsi="Times New Roman" w:cs="Times New Roman"/>
          <w:color w:val="000000"/>
          <w:sz w:val="26"/>
          <w:szCs w:val="26"/>
          <w:shd w:val="clear" w:color="auto" w:fill="FFFFFF"/>
        </w:rPr>
        <w:t xml:space="preserve"> 50-х год</w:t>
      </w:r>
      <w:r w:rsidR="001543AF" w:rsidRPr="00017975">
        <w:rPr>
          <w:rFonts w:ascii="Times New Roman" w:hAnsi="Times New Roman" w:cs="Times New Roman"/>
          <w:color w:val="000000"/>
          <w:sz w:val="26"/>
          <w:szCs w:val="26"/>
          <w:shd w:val="clear" w:color="auto" w:fill="FFFFFF"/>
        </w:rPr>
        <w:t>ах</w:t>
      </w:r>
      <w:r w:rsidRPr="00017975">
        <w:rPr>
          <w:rFonts w:ascii="Times New Roman" w:hAnsi="Times New Roman" w:cs="Times New Roman"/>
          <w:color w:val="000000"/>
          <w:sz w:val="26"/>
          <w:szCs w:val="26"/>
          <w:shd w:val="clear" w:color="auto" w:fill="FFFFFF"/>
        </w:rPr>
        <w:t xml:space="preserve"> </w:t>
      </w:r>
      <w:r w:rsidR="001543AF" w:rsidRPr="00017975">
        <w:rPr>
          <w:rFonts w:ascii="Times New Roman" w:hAnsi="Times New Roman" w:cs="Times New Roman"/>
          <w:color w:val="000000"/>
          <w:sz w:val="26"/>
          <w:szCs w:val="26"/>
          <w:shd w:val="clear" w:color="auto" w:fill="FFFFFF"/>
        </w:rPr>
        <w:t>начинаются иные</w:t>
      </w:r>
      <w:r w:rsidRPr="00017975">
        <w:rPr>
          <w:rFonts w:ascii="Times New Roman" w:hAnsi="Times New Roman" w:cs="Times New Roman"/>
          <w:color w:val="000000"/>
          <w:sz w:val="26"/>
          <w:szCs w:val="26"/>
          <w:shd w:val="clear" w:color="auto" w:fill="FFFFFF"/>
        </w:rPr>
        <w:t xml:space="preserve"> процесс</w:t>
      </w:r>
      <w:r w:rsidR="001543AF" w:rsidRPr="00017975">
        <w:rPr>
          <w:rFonts w:ascii="Times New Roman" w:hAnsi="Times New Roman" w:cs="Times New Roman"/>
          <w:color w:val="000000"/>
          <w:sz w:val="26"/>
          <w:szCs w:val="26"/>
          <w:shd w:val="clear" w:color="auto" w:fill="FFFFFF"/>
        </w:rPr>
        <w:t xml:space="preserve">ы </w:t>
      </w:r>
      <w:r w:rsidRPr="00017975">
        <w:rPr>
          <w:rFonts w:ascii="Times New Roman" w:hAnsi="Times New Roman" w:cs="Times New Roman"/>
          <w:color w:val="000000"/>
          <w:sz w:val="26"/>
          <w:szCs w:val="26"/>
          <w:shd w:val="clear" w:color="auto" w:fill="FFFFFF"/>
        </w:rPr>
        <w:t xml:space="preserve">- «стихийная застройка». Процесс этот связан с тем что, руководители </w:t>
      </w:r>
      <w:r w:rsidR="001543AF" w:rsidRPr="00017975">
        <w:rPr>
          <w:rFonts w:ascii="Times New Roman" w:hAnsi="Times New Roman" w:cs="Times New Roman"/>
          <w:color w:val="000000"/>
          <w:sz w:val="26"/>
          <w:szCs w:val="26"/>
          <w:shd w:val="clear" w:color="auto" w:fill="FFFFFF"/>
        </w:rPr>
        <w:t xml:space="preserve">лесозаготовительных </w:t>
      </w:r>
      <w:r w:rsidRPr="00017975">
        <w:rPr>
          <w:rFonts w:ascii="Times New Roman" w:hAnsi="Times New Roman" w:cs="Times New Roman"/>
          <w:color w:val="000000"/>
          <w:sz w:val="26"/>
          <w:szCs w:val="26"/>
          <w:shd w:val="clear" w:color="auto" w:fill="FFFFFF"/>
        </w:rPr>
        <w:t xml:space="preserve">предприятий, ведя хозяйственную деятельность в интересах рабочего коллектива, игнорировали существующие градостроительные регламенты и строили в соответствии со своими потребностями. Со стороны городского управления управы на эти процессы не было. План Нарыма 1983 г. фиксирует масштабы такой застройки. Главной характеристикой периода массовой «стихийной застройкой» можно определить возвращение к принципам формирования </w:t>
      </w:r>
      <w:proofErr w:type="spellStart"/>
      <w:r w:rsidRPr="00017975">
        <w:rPr>
          <w:rFonts w:ascii="Times New Roman" w:hAnsi="Times New Roman" w:cs="Times New Roman"/>
          <w:color w:val="000000"/>
          <w:sz w:val="26"/>
          <w:szCs w:val="26"/>
          <w:shd w:val="clear" w:color="auto" w:fill="FFFFFF"/>
        </w:rPr>
        <w:t>дорегулярной</w:t>
      </w:r>
      <w:proofErr w:type="spellEnd"/>
      <w:r w:rsidRPr="00017975">
        <w:rPr>
          <w:rFonts w:ascii="Times New Roman" w:hAnsi="Times New Roman" w:cs="Times New Roman"/>
          <w:color w:val="000000"/>
          <w:sz w:val="26"/>
          <w:szCs w:val="26"/>
          <w:shd w:val="clear" w:color="auto" w:fill="FFFFFF"/>
        </w:rPr>
        <w:t xml:space="preserve"> планировочной структуры, а именно формирование дорожной структуры в соответствии линиями отведения талых и внешних вод. </w:t>
      </w:r>
    </w:p>
    <w:p w:rsidR="00D92091" w:rsidRPr="00017975" w:rsidRDefault="001543AF"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Проект</w:t>
      </w:r>
      <w:r w:rsidR="00BE020F" w:rsidRPr="00017975">
        <w:rPr>
          <w:rFonts w:ascii="Times New Roman" w:hAnsi="Times New Roman" w:cs="Times New Roman"/>
          <w:color w:val="000000"/>
          <w:sz w:val="26"/>
          <w:szCs w:val="26"/>
          <w:shd w:val="clear" w:color="auto" w:fill="FFFFFF"/>
        </w:rPr>
        <w:t xml:space="preserve"> генерального плана поселка Нарыма 1983 г. На плане отчетливо зафиксировано формирование улицы, а возможно фиксация сложившегося ранее направления, вдоль старого русла р. </w:t>
      </w:r>
      <w:proofErr w:type="spellStart"/>
      <w:r w:rsidR="00BE020F" w:rsidRPr="00017975">
        <w:rPr>
          <w:rFonts w:ascii="Times New Roman" w:hAnsi="Times New Roman" w:cs="Times New Roman"/>
          <w:color w:val="000000"/>
          <w:sz w:val="26"/>
          <w:szCs w:val="26"/>
          <w:shd w:val="clear" w:color="auto" w:fill="FFFFFF"/>
        </w:rPr>
        <w:t>Копыловская</w:t>
      </w:r>
      <w:proofErr w:type="spellEnd"/>
      <w:r w:rsidR="00BE020F" w:rsidRPr="00017975">
        <w:rPr>
          <w:rFonts w:ascii="Times New Roman" w:hAnsi="Times New Roman" w:cs="Times New Roman"/>
          <w:color w:val="000000"/>
          <w:sz w:val="26"/>
          <w:szCs w:val="26"/>
          <w:shd w:val="clear" w:color="auto" w:fill="FFFFFF"/>
        </w:rPr>
        <w:t xml:space="preserve"> </w:t>
      </w:r>
      <w:proofErr w:type="spellStart"/>
      <w:r w:rsidR="00BE020F" w:rsidRPr="00017975">
        <w:rPr>
          <w:rFonts w:ascii="Times New Roman" w:hAnsi="Times New Roman" w:cs="Times New Roman"/>
          <w:color w:val="000000"/>
          <w:sz w:val="26"/>
          <w:szCs w:val="26"/>
          <w:shd w:val="clear" w:color="auto" w:fill="FFFFFF"/>
        </w:rPr>
        <w:t>Кеть</w:t>
      </w:r>
      <w:proofErr w:type="spellEnd"/>
      <w:r w:rsidR="00BE020F" w:rsidRPr="00017975">
        <w:rPr>
          <w:rFonts w:ascii="Times New Roman" w:hAnsi="Times New Roman" w:cs="Times New Roman"/>
          <w:color w:val="000000"/>
          <w:sz w:val="26"/>
          <w:szCs w:val="26"/>
          <w:shd w:val="clear" w:color="auto" w:fill="FFFFFF"/>
        </w:rPr>
        <w:t xml:space="preserve">. Другое направление, ставшее активно развиваться, это территории </w:t>
      </w:r>
      <w:r w:rsidR="00BE020F" w:rsidRPr="00017975">
        <w:rPr>
          <w:rFonts w:ascii="Times New Roman" w:hAnsi="Times New Roman" w:cs="Times New Roman"/>
          <w:color w:val="000000"/>
          <w:sz w:val="26"/>
          <w:szCs w:val="26"/>
          <w:shd w:val="clear" w:color="auto" w:fill="FFFFFF"/>
        </w:rPr>
        <w:lastRenderedPageBreak/>
        <w:t xml:space="preserve">расположенные за озером Полой. Главное в выборе направлений векторов развития как были, так и остались дороги связывающие Нарым с другими населенными пунктами: </w:t>
      </w:r>
      <w:proofErr w:type="spellStart"/>
      <w:r w:rsidR="00BE020F" w:rsidRPr="00017975">
        <w:rPr>
          <w:rFonts w:ascii="Times New Roman" w:hAnsi="Times New Roman" w:cs="Times New Roman"/>
          <w:color w:val="000000"/>
          <w:sz w:val="26"/>
          <w:szCs w:val="26"/>
          <w:shd w:val="clear" w:color="auto" w:fill="FFFFFF"/>
        </w:rPr>
        <w:t>Луговское</w:t>
      </w:r>
      <w:proofErr w:type="spellEnd"/>
      <w:r w:rsidR="00BE020F" w:rsidRPr="00017975">
        <w:rPr>
          <w:rFonts w:ascii="Times New Roman" w:hAnsi="Times New Roman" w:cs="Times New Roman"/>
          <w:color w:val="000000"/>
          <w:sz w:val="26"/>
          <w:szCs w:val="26"/>
          <w:shd w:val="clear" w:color="auto" w:fill="FFFFFF"/>
        </w:rPr>
        <w:t xml:space="preserve">, </w:t>
      </w:r>
      <w:proofErr w:type="spellStart"/>
      <w:r w:rsidR="00BE020F" w:rsidRPr="00017975">
        <w:rPr>
          <w:rFonts w:ascii="Times New Roman" w:hAnsi="Times New Roman" w:cs="Times New Roman"/>
          <w:color w:val="000000"/>
          <w:sz w:val="26"/>
          <w:szCs w:val="26"/>
          <w:shd w:val="clear" w:color="auto" w:fill="FFFFFF"/>
        </w:rPr>
        <w:t>Алатаево</w:t>
      </w:r>
      <w:proofErr w:type="spellEnd"/>
      <w:r w:rsidR="00BE020F" w:rsidRPr="00017975">
        <w:rPr>
          <w:rFonts w:ascii="Times New Roman" w:hAnsi="Times New Roman" w:cs="Times New Roman"/>
          <w:color w:val="000000"/>
          <w:sz w:val="26"/>
          <w:szCs w:val="26"/>
          <w:shd w:val="clear" w:color="auto" w:fill="FFFFFF"/>
        </w:rPr>
        <w:t xml:space="preserve">, </w:t>
      </w:r>
      <w:proofErr w:type="spellStart"/>
      <w:r w:rsidR="00BE020F" w:rsidRPr="00017975">
        <w:rPr>
          <w:rFonts w:ascii="Times New Roman" w:hAnsi="Times New Roman" w:cs="Times New Roman"/>
          <w:color w:val="000000"/>
          <w:sz w:val="26"/>
          <w:szCs w:val="26"/>
          <w:shd w:val="clear" w:color="auto" w:fill="FFFFFF"/>
        </w:rPr>
        <w:t>Тюхтерево</w:t>
      </w:r>
      <w:proofErr w:type="spellEnd"/>
      <w:r w:rsidR="00BE020F" w:rsidRPr="00017975">
        <w:rPr>
          <w:rFonts w:ascii="Times New Roman" w:hAnsi="Times New Roman" w:cs="Times New Roman"/>
          <w:color w:val="000000"/>
          <w:sz w:val="26"/>
          <w:szCs w:val="26"/>
          <w:shd w:val="clear" w:color="auto" w:fill="FFFFFF"/>
        </w:rPr>
        <w:t>. На этих же дорогах, вне официальных границ селитебной застройки села были расположены и производственные базы лесхоза. Главным недостатком стихийной застройки, в том виде, в котором она обозначена в данном исследовании, является отсутствие планового, комплексного формирования общественного центра. Он сохраняется на прежнем месте, однако доминанта в структуре общественного пространства утрачивает не только свою функцию, но и идеологию олицетворяющую «соборность» площади при храме. В этих условиях была предпринята попытка рассредоточить общественный центр вдоль исторической улицы (сегодня ул. Куйбышева), но принципы регулярности, которые как упоминалось ранее, все же были внедрены в планировочную структуру Нарыма, предписывают формирование полноценной площади со всеми необходимыми атрибутами. Таким образом, генеральный план Нарыма 1983 г., в сложившихся условиях был более чем актуален, необходимо было восстановить, создать необходимые элементы (общественный, образовательный центры, структуру КБО). Особенностью проекта можно назвать то, что он сохраняет стихийную застройку, а главное проектное предложение его заключается в формировании в северо-восточной части Нарыма нового</w:t>
      </w:r>
      <w:r w:rsidR="00D92091" w:rsidRPr="00017975">
        <w:rPr>
          <w:rFonts w:ascii="Times New Roman" w:hAnsi="Times New Roman" w:cs="Times New Roman"/>
          <w:color w:val="000000"/>
          <w:sz w:val="26"/>
          <w:szCs w:val="26"/>
          <w:shd w:val="clear" w:color="auto" w:fill="FFFFFF"/>
        </w:rPr>
        <w:t xml:space="preserve"> современного планировочного микро</w:t>
      </w:r>
      <w:r w:rsidR="00BE020F" w:rsidRPr="00017975">
        <w:rPr>
          <w:rFonts w:ascii="Times New Roman" w:hAnsi="Times New Roman" w:cs="Times New Roman"/>
          <w:color w:val="000000"/>
          <w:sz w:val="26"/>
          <w:szCs w:val="26"/>
          <w:shd w:val="clear" w:color="auto" w:fill="FFFFFF"/>
        </w:rPr>
        <w:t xml:space="preserve">района, с необходимой структурой соцкультбыта. Стоит отметить, что значительная часть проектного предложения была реализована. Процесс формирования регулярной модели с. Нарыма имеет сложный и неоднозначный характер. Можно утверждать, что регулярность это иллюстрация эффективности процесса директивности градостроительной деятельности и при его ослаблении, планировочное развитие населенного пункта возвращается к принципам формирования </w:t>
      </w:r>
      <w:proofErr w:type="spellStart"/>
      <w:r w:rsidR="00BE020F" w:rsidRPr="00017975">
        <w:rPr>
          <w:rFonts w:ascii="Times New Roman" w:hAnsi="Times New Roman" w:cs="Times New Roman"/>
          <w:color w:val="000000"/>
          <w:sz w:val="26"/>
          <w:szCs w:val="26"/>
          <w:shd w:val="clear" w:color="auto" w:fill="FFFFFF"/>
        </w:rPr>
        <w:t>дорегулярной</w:t>
      </w:r>
      <w:proofErr w:type="spellEnd"/>
      <w:r w:rsidR="00BE020F" w:rsidRPr="00017975">
        <w:rPr>
          <w:rFonts w:ascii="Times New Roman" w:hAnsi="Times New Roman" w:cs="Times New Roman"/>
          <w:color w:val="000000"/>
          <w:sz w:val="26"/>
          <w:szCs w:val="26"/>
          <w:shd w:val="clear" w:color="auto" w:fill="FFFFFF"/>
        </w:rPr>
        <w:t xml:space="preserve">. Столь подробное освещение планировочных преобразований с. Нарым необходимо для понимания процессов формирования и развития малых и средних населенных пунктов Обь-Енисейского водного пути в границах Обского бассейна. </w:t>
      </w:r>
    </w:p>
    <w:p w:rsidR="00D92091" w:rsidRPr="00017975" w:rsidRDefault="009D03C6" w:rsidP="009D03C6">
      <w:pPr>
        <w:jc w:val="center"/>
        <w:rPr>
          <w:rFonts w:ascii="Times New Roman" w:hAnsi="Times New Roman" w:cs="Times New Roman"/>
          <w:color w:val="000000"/>
          <w:sz w:val="26"/>
          <w:szCs w:val="26"/>
          <w:shd w:val="clear" w:color="auto" w:fill="FFFFFF"/>
        </w:rPr>
      </w:pPr>
      <w:r w:rsidRPr="009D03C6">
        <w:rPr>
          <w:rFonts w:ascii="Times New Roman" w:hAnsi="Times New Roman" w:cs="Times New Roman"/>
          <w:b/>
          <w:color w:val="632423" w:themeColor="accent2" w:themeShade="80"/>
          <w:sz w:val="26"/>
          <w:szCs w:val="26"/>
          <w:shd w:val="clear" w:color="auto" w:fill="FFFFFF"/>
        </w:rPr>
        <w:drawing>
          <wp:inline distT="0" distB="0" distL="0" distR="0" wp14:anchorId="101ABABC" wp14:editId="2E9F9F4C">
            <wp:extent cx="4572638"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rsidR="00D92091" w:rsidRPr="00017975" w:rsidRDefault="00D92091"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Поселок Шпалозавод.</w:t>
      </w:r>
      <w:r w:rsidR="00BE020F" w:rsidRPr="00017975">
        <w:rPr>
          <w:rFonts w:ascii="Times New Roman" w:hAnsi="Times New Roman" w:cs="Times New Roman"/>
          <w:color w:val="000000"/>
          <w:sz w:val="26"/>
          <w:szCs w:val="26"/>
          <w:shd w:val="clear" w:color="auto" w:fill="FFFFFF"/>
        </w:rPr>
        <w:t xml:space="preserve"> История этого поселка неразрывно связана с селом Нарым. Планировочная структура была сформирована по </w:t>
      </w:r>
      <w:proofErr w:type="spellStart"/>
      <w:r w:rsidR="00BE020F" w:rsidRPr="00017975">
        <w:rPr>
          <w:rFonts w:ascii="Times New Roman" w:hAnsi="Times New Roman" w:cs="Times New Roman"/>
          <w:color w:val="000000"/>
          <w:sz w:val="26"/>
          <w:szCs w:val="26"/>
          <w:shd w:val="clear" w:color="auto" w:fill="FFFFFF"/>
        </w:rPr>
        <w:t>дорегулярным</w:t>
      </w:r>
      <w:proofErr w:type="spellEnd"/>
      <w:r w:rsidR="00BE020F" w:rsidRPr="00017975">
        <w:rPr>
          <w:rFonts w:ascii="Times New Roman" w:hAnsi="Times New Roman" w:cs="Times New Roman"/>
          <w:color w:val="000000"/>
          <w:sz w:val="26"/>
          <w:szCs w:val="26"/>
          <w:shd w:val="clear" w:color="auto" w:fill="FFFFFF"/>
        </w:rPr>
        <w:t xml:space="preserve"> принципам. Улицы поселка плавно огибают все природные препятствия, в данном случае озера. Дома и придомовые </w:t>
      </w:r>
      <w:r w:rsidR="00BE020F" w:rsidRPr="00017975">
        <w:rPr>
          <w:rFonts w:ascii="Times New Roman" w:hAnsi="Times New Roman" w:cs="Times New Roman"/>
          <w:color w:val="000000"/>
          <w:sz w:val="26"/>
          <w:szCs w:val="26"/>
          <w:shd w:val="clear" w:color="auto" w:fill="FFFFFF"/>
        </w:rPr>
        <w:lastRenderedPageBreak/>
        <w:t>участки занимают все не затапливаемые в весеннее половодье участки суши. Таким образом, что общее планировочное пятно разделяется на незначительные по размеру, имеющие криволинейные очертания кварталы. Особенно отчетливо специфика «островов» видна на планах реконструкции с. Нарым и п. Шпалозавод в половодье, где можно увидеть какое количество суши осталось не затопленным.</w:t>
      </w:r>
    </w:p>
    <w:p w:rsidR="00D92091" w:rsidRPr="00017975" w:rsidRDefault="00BE020F"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xml:space="preserve"> Село </w:t>
      </w:r>
      <w:proofErr w:type="spellStart"/>
      <w:r w:rsidRPr="00017975">
        <w:rPr>
          <w:rFonts w:ascii="Times New Roman" w:hAnsi="Times New Roman" w:cs="Times New Roman"/>
          <w:color w:val="000000"/>
          <w:sz w:val="26"/>
          <w:szCs w:val="26"/>
          <w:shd w:val="clear" w:color="auto" w:fill="FFFFFF"/>
        </w:rPr>
        <w:t>Луговское</w:t>
      </w:r>
      <w:proofErr w:type="spellEnd"/>
      <w:r w:rsidRPr="00017975">
        <w:rPr>
          <w:rFonts w:ascii="Times New Roman" w:hAnsi="Times New Roman" w:cs="Times New Roman"/>
          <w:color w:val="000000"/>
          <w:sz w:val="26"/>
          <w:szCs w:val="26"/>
          <w:shd w:val="clear" w:color="auto" w:fill="FFFFFF"/>
        </w:rPr>
        <w:t xml:space="preserve">, до изменения русла р. </w:t>
      </w:r>
      <w:proofErr w:type="spellStart"/>
      <w:r w:rsidRPr="00017975">
        <w:rPr>
          <w:rFonts w:ascii="Times New Roman" w:hAnsi="Times New Roman" w:cs="Times New Roman"/>
          <w:color w:val="000000"/>
          <w:sz w:val="26"/>
          <w:szCs w:val="26"/>
          <w:shd w:val="clear" w:color="auto" w:fill="FFFFFF"/>
        </w:rPr>
        <w:t>Копыловская</w:t>
      </w:r>
      <w:proofErr w:type="spellEnd"/>
      <w:r w:rsidRPr="00017975">
        <w:rPr>
          <w:rFonts w:ascii="Times New Roman" w:hAnsi="Times New Roman" w:cs="Times New Roman"/>
          <w:color w:val="000000"/>
          <w:sz w:val="26"/>
          <w:szCs w:val="26"/>
          <w:shd w:val="clear" w:color="auto" w:fill="FFFFFF"/>
        </w:rPr>
        <w:t xml:space="preserve"> </w:t>
      </w:r>
      <w:proofErr w:type="spellStart"/>
      <w:r w:rsidRPr="00017975">
        <w:rPr>
          <w:rFonts w:ascii="Times New Roman" w:hAnsi="Times New Roman" w:cs="Times New Roman"/>
          <w:color w:val="000000"/>
          <w:sz w:val="26"/>
          <w:szCs w:val="26"/>
          <w:shd w:val="clear" w:color="auto" w:fill="FFFFFF"/>
        </w:rPr>
        <w:t>Кеть</w:t>
      </w:r>
      <w:proofErr w:type="spellEnd"/>
      <w:r w:rsidRPr="00017975">
        <w:rPr>
          <w:rFonts w:ascii="Times New Roman" w:hAnsi="Times New Roman" w:cs="Times New Roman"/>
          <w:color w:val="000000"/>
          <w:sz w:val="26"/>
          <w:szCs w:val="26"/>
          <w:shd w:val="clear" w:color="auto" w:fill="FFFFFF"/>
        </w:rPr>
        <w:t xml:space="preserve">, располагалось на её берегу. В настоящий момент времени село связано с Нарымом по сухопутной трассе. Из населенного пункта были перенесены все элементы структур административно-территориальной, общественно-культурной жизнедеятельности общества и населенный пункт планомерно приходит в состояние упадка. Сохранившаяся планировочная структура, демонстрирует </w:t>
      </w:r>
      <w:proofErr w:type="spellStart"/>
      <w:r w:rsidRPr="00017975">
        <w:rPr>
          <w:rFonts w:ascii="Times New Roman" w:hAnsi="Times New Roman" w:cs="Times New Roman"/>
          <w:color w:val="000000"/>
          <w:sz w:val="26"/>
          <w:szCs w:val="26"/>
          <w:shd w:val="clear" w:color="auto" w:fill="FFFFFF"/>
        </w:rPr>
        <w:t>дорегулярный</w:t>
      </w:r>
      <w:proofErr w:type="spellEnd"/>
      <w:r w:rsidRPr="00017975">
        <w:rPr>
          <w:rFonts w:ascii="Times New Roman" w:hAnsi="Times New Roman" w:cs="Times New Roman"/>
          <w:color w:val="000000"/>
          <w:sz w:val="26"/>
          <w:szCs w:val="26"/>
          <w:shd w:val="clear" w:color="auto" w:fill="FFFFFF"/>
        </w:rPr>
        <w:t xml:space="preserve"> характер организации пространства. Размеры планировочного пятна свидетельствуют о том, что ранее этот населенный пункт активно участвовал в хозяйственной жизнедеятельности региона. Сохранились, общественные строения, которые находятся в заброшенном состоянии. Данный населенный пункт отличает от остальных то, что застройка жилыми домами формируется с одной стороны, с другой стороны улицы можно видеть огороды жилых домов р</w:t>
      </w:r>
      <w:r w:rsidR="00D92091" w:rsidRPr="00017975">
        <w:rPr>
          <w:rFonts w:ascii="Times New Roman" w:hAnsi="Times New Roman" w:cs="Times New Roman"/>
          <w:color w:val="000000"/>
          <w:sz w:val="26"/>
          <w:szCs w:val="26"/>
          <w:shd w:val="clear" w:color="auto" w:fill="FFFFFF"/>
        </w:rPr>
        <w:t>асположенных на соседней улице.</w:t>
      </w:r>
    </w:p>
    <w:p w:rsidR="00D92091" w:rsidRPr="00017975" w:rsidRDefault="00BE020F"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xml:space="preserve">Деревня </w:t>
      </w:r>
      <w:proofErr w:type="spellStart"/>
      <w:r w:rsidRPr="00017975">
        <w:rPr>
          <w:rFonts w:ascii="Times New Roman" w:hAnsi="Times New Roman" w:cs="Times New Roman"/>
          <w:color w:val="000000"/>
          <w:sz w:val="26"/>
          <w:szCs w:val="26"/>
          <w:shd w:val="clear" w:color="auto" w:fill="FFFFFF"/>
        </w:rPr>
        <w:t>Алатаево</w:t>
      </w:r>
      <w:proofErr w:type="spellEnd"/>
      <w:r w:rsidRPr="00017975">
        <w:rPr>
          <w:rFonts w:ascii="Times New Roman" w:hAnsi="Times New Roman" w:cs="Times New Roman"/>
          <w:color w:val="000000"/>
          <w:sz w:val="26"/>
          <w:szCs w:val="26"/>
          <w:shd w:val="clear" w:color="auto" w:fill="FFFFFF"/>
        </w:rPr>
        <w:t xml:space="preserve">, расположена на р. </w:t>
      </w:r>
      <w:proofErr w:type="spellStart"/>
      <w:r w:rsidRPr="00017975">
        <w:rPr>
          <w:rFonts w:ascii="Times New Roman" w:hAnsi="Times New Roman" w:cs="Times New Roman"/>
          <w:color w:val="000000"/>
          <w:sz w:val="26"/>
          <w:szCs w:val="26"/>
          <w:shd w:val="clear" w:color="auto" w:fill="FFFFFF"/>
        </w:rPr>
        <w:t>Копыловская</w:t>
      </w:r>
      <w:proofErr w:type="spellEnd"/>
      <w:r w:rsidRPr="00017975">
        <w:rPr>
          <w:rFonts w:ascii="Times New Roman" w:hAnsi="Times New Roman" w:cs="Times New Roman"/>
          <w:color w:val="000000"/>
          <w:sz w:val="26"/>
          <w:szCs w:val="26"/>
          <w:shd w:val="clear" w:color="auto" w:fill="FFFFFF"/>
        </w:rPr>
        <w:t xml:space="preserve"> </w:t>
      </w:r>
      <w:proofErr w:type="spellStart"/>
      <w:r w:rsidRPr="00017975">
        <w:rPr>
          <w:rFonts w:ascii="Times New Roman" w:hAnsi="Times New Roman" w:cs="Times New Roman"/>
          <w:color w:val="000000"/>
          <w:sz w:val="26"/>
          <w:szCs w:val="26"/>
          <w:shd w:val="clear" w:color="auto" w:fill="FFFFFF"/>
        </w:rPr>
        <w:t>Кеть</w:t>
      </w:r>
      <w:proofErr w:type="spellEnd"/>
      <w:r w:rsidRPr="00017975">
        <w:rPr>
          <w:rFonts w:ascii="Times New Roman" w:hAnsi="Times New Roman" w:cs="Times New Roman"/>
          <w:color w:val="000000"/>
          <w:sz w:val="26"/>
          <w:szCs w:val="26"/>
          <w:shd w:val="clear" w:color="auto" w:fill="FFFFFF"/>
        </w:rPr>
        <w:t xml:space="preserve">, правый приток р. Оби, являет собой пример дореволюционного зажиточного поселения. Основная застройка сосредоточена вдоль одной улицы, на ней располагаются и общественные постройки. Сохранился парк, где расположен деревянный монумент памяти ВОВ. Планировочное развитие деревня получила в советские годы, однако, свидетельства о наличии проекта планировки развития не зафиксировано. Можно отметить, что жилые кварталы формируются рядом с производственными базами. В данном случае это деятельность лесхозов, сплав леса по рекам, и именно вдоль русла р. </w:t>
      </w:r>
      <w:proofErr w:type="spellStart"/>
      <w:r w:rsidRPr="00017975">
        <w:rPr>
          <w:rFonts w:ascii="Times New Roman" w:hAnsi="Times New Roman" w:cs="Times New Roman"/>
          <w:color w:val="000000"/>
          <w:sz w:val="26"/>
          <w:szCs w:val="26"/>
          <w:shd w:val="clear" w:color="auto" w:fill="FFFFFF"/>
        </w:rPr>
        <w:t>Копыловская</w:t>
      </w:r>
      <w:proofErr w:type="spellEnd"/>
      <w:r w:rsidRPr="00017975">
        <w:rPr>
          <w:rFonts w:ascii="Times New Roman" w:hAnsi="Times New Roman" w:cs="Times New Roman"/>
          <w:color w:val="000000"/>
          <w:sz w:val="26"/>
          <w:szCs w:val="26"/>
          <w:shd w:val="clear" w:color="auto" w:fill="FFFFFF"/>
        </w:rPr>
        <w:t xml:space="preserve"> </w:t>
      </w:r>
      <w:proofErr w:type="spellStart"/>
      <w:r w:rsidRPr="00017975">
        <w:rPr>
          <w:rFonts w:ascii="Times New Roman" w:hAnsi="Times New Roman" w:cs="Times New Roman"/>
          <w:color w:val="000000"/>
          <w:sz w:val="26"/>
          <w:szCs w:val="26"/>
          <w:shd w:val="clear" w:color="auto" w:fill="FFFFFF"/>
        </w:rPr>
        <w:t>Кеть</w:t>
      </w:r>
      <w:proofErr w:type="spellEnd"/>
      <w:r w:rsidRPr="00017975">
        <w:rPr>
          <w:rFonts w:ascii="Times New Roman" w:hAnsi="Times New Roman" w:cs="Times New Roman"/>
          <w:color w:val="000000"/>
          <w:sz w:val="26"/>
          <w:szCs w:val="26"/>
          <w:shd w:val="clear" w:color="auto" w:fill="FFFFFF"/>
        </w:rPr>
        <w:t xml:space="preserve"> возникают новые жилые кварталы. Реконструкция плана в период половодья демонстрирует освоение территории в границах гривы, важно отметить отсутствие традиционной компактности поселения. Другими словами, сложившаяся в период бурного развития застройка равномерно занимает все не затапливаемое пространство гривы, а в период стагнации и упадка она начинает </w:t>
      </w:r>
      <w:proofErr w:type="spellStart"/>
      <w:r w:rsidRPr="00017975">
        <w:rPr>
          <w:rFonts w:ascii="Times New Roman" w:hAnsi="Times New Roman" w:cs="Times New Roman"/>
          <w:color w:val="000000"/>
          <w:sz w:val="26"/>
          <w:szCs w:val="26"/>
          <w:shd w:val="clear" w:color="auto" w:fill="FFFFFF"/>
        </w:rPr>
        <w:t>разреживаться</w:t>
      </w:r>
      <w:proofErr w:type="spellEnd"/>
      <w:r w:rsidRPr="00017975">
        <w:rPr>
          <w:rFonts w:ascii="Times New Roman" w:hAnsi="Times New Roman" w:cs="Times New Roman"/>
          <w:color w:val="000000"/>
          <w:sz w:val="26"/>
          <w:szCs w:val="26"/>
          <w:shd w:val="clear" w:color="auto" w:fill="FFFFFF"/>
        </w:rPr>
        <w:t>.</w:t>
      </w:r>
    </w:p>
    <w:p w:rsidR="00D92091" w:rsidRPr="00017975" w:rsidRDefault="009D03C6" w:rsidP="009D03C6">
      <w:pPr>
        <w:jc w:val="center"/>
        <w:rPr>
          <w:rFonts w:ascii="Times New Roman" w:hAnsi="Times New Roman" w:cs="Times New Roman"/>
          <w:color w:val="000000"/>
          <w:sz w:val="26"/>
          <w:szCs w:val="26"/>
          <w:shd w:val="clear" w:color="auto" w:fill="FFFFFF"/>
        </w:rPr>
      </w:pPr>
      <w:r w:rsidRPr="009D03C6">
        <w:rPr>
          <w:rFonts w:ascii="Times New Roman" w:hAnsi="Times New Roman" w:cs="Times New Roman"/>
          <w:b/>
          <w:color w:val="632423" w:themeColor="accent2" w:themeShade="80"/>
          <w:sz w:val="26"/>
          <w:szCs w:val="26"/>
          <w:shd w:val="clear" w:color="auto" w:fill="FFFFFF"/>
        </w:rPr>
        <w:lastRenderedPageBreak/>
        <w:drawing>
          <wp:inline distT="0" distB="0" distL="0" distR="0" wp14:anchorId="54370023" wp14:editId="596B5D28">
            <wp:extent cx="4572638"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D92091" w:rsidRPr="00017975" w:rsidRDefault="00BE020F"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xml:space="preserve">- Деревня </w:t>
      </w:r>
      <w:proofErr w:type="spellStart"/>
      <w:r w:rsidRPr="00017975">
        <w:rPr>
          <w:rFonts w:ascii="Times New Roman" w:hAnsi="Times New Roman" w:cs="Times New Roman"/>
          <w:color w:val="000000"/>
          <w:sz w:val="26"/>
          <w:szCs w:val="26"/>
          <w:shd w:val="clear" w:color="auto" w:fill="FFFFFF"/>
        </w:rPr>
        <w:t>Тюхтерево</w:t>
      </w:r>
      <w:proofErr w:type="spellEnd"/>
      <w:r w:rsidRPr="00017975">
        <w:rPr>
          <w:rFonts w:ascii="Times New Roman" w:hAnsi="Times New Roman" w:cs="Times New Roman"/>
          <w:color w:val="000000"/>
          <w:sz w:val="26"/>
          <w:szCs w:val="26"/>
          <w:shd w:val="clear" w:color="auto" w:fill="FFFFFF"/>
        </w:rPr>
        <w:t xml:space="preserve"> относится к озерному типу деревням, расположена на одноименном озере </w:t>
      </w:r>
      <w:proofErr w:type="spellStart"/>
      <w:r w:rsidRPr="00017975">
        <w:rPr>
          <w:rFonts w:ascii="Times New Roman" w:hAnsi="Times New Roman" w:cs="Times New Roman"/>
          <w:color w:val="000000"/>
          <w:sz w:val="26"/>
          <w:szCs w:val="26"/>
          <w:shd w:val="clear" w:color="auto" w:fill="FFFFFF"/>
        </w:rPr>
        <w:t>Тюхтерево</w:t>
      </w:r>
      <w:proofErr w:type="spellEnd"/>
      <w:r w:rsidRPr="00017975">
        <w:rPr>
          <w:rFonts w:ascii="Times New Roman" w:hAnsi="Times New Roman" w:cs="Times New Roman"/>
          <w:color w:val="000000"/>
          <w:sz w:val="26"/>
          <w:szCs w:val="26"/>
          <w:shd w:val="clear" w:color="auto" w:fill="FFFFFF"/>
        </w:rPr>
        <w:t xml:space="preserve">. Планировочная структура сформирована на </w:t>
      </w:r>
      <w:proofErr w:type="spellStart"/>
      <w:r w:rsidRPr="00017975">
        <w:rPr>
          <w:rFonts w:ascii="Times New Roman" w:hAnsi="Times New Roman" w:cs="Times New Roman"/>
          <w:color w:val="000000"/>
          <w:sz w:val="26"/>
          <w:szCs w:val="26"/>
          <w:shd w:val="clear" w:color="auto" w:fill="FFFFFF"/>
        </w:rPr>
        <w:t>дорегулярных</w:t>
      </w:r>
      <w:proofErr w:type="spellEnd"/>
      <w:r w:rsidRPr="00017975">
        <w:rPr>
          <w:rFonts w:ascii="Times New Roman" w:hAnsi="Times New Roman" w:cs="Times New Roman"/>
          <w:color w:val="000000"/>
          <w:sz w:val="26"/>
          <w:szCs w:val="26"/>
          <w:shd w:val="clear" w:color="auto" w:fill="FFFFFF"/>
        </w:rPr>
        <w:t xml:space="preserve"> принципах. В настоящее время деревня практически оставлена жителями. Площадь суши не затопляемой в период половодья незначительная по предварительным расчетам позволяла размещать до 20 дворов, 200 х 100 метров. Интересно то, что это одна из самых древних деревень в этом районе. И сегодня она не является</w:t>
      </w:r>
      <w:r w:rsidR="00D92091" w:rsidRPr="00017975">
        <w:rPr>
          <w:rFonts w:ascii="Times New Roman" w:hAnsi="Times New Roman" w:cs="Times New Roman"/>
          <w:color w:val="000000"/>
          <w:sz w:val="26"/>
          <w:szCs w:val="26"/>
          <w:shd w:val="clear" w:color="auto" w:fill="FFFFFF"/>
        </w:rPr>
        <w:t xml:space="preserve"> полностью</w:t>
      </w:r>
      <w:r w:rsidRPr="00017975">
        <w:rPr>
          <w:rFonts w:ascii="Times New Roman" w:hAnsi="Times New Roman" w:cs="Times New Roman"/>
          <w:color w:val="000000"/>
          <w:sz w:val="26"/>
          <w:szCs w:val="26"/>
          <w:shd w:val="clear" w:color="auto" w:fill="FFFFFF"/>
        </w:rPr>
        <w:t xml:space="preserve"> оставленной. </w:t>
      </w:r>
      <w:r w:rsidRPr="00017975">
        <w:rPr>
          <w:rFonts w:ascii="Times New Roman" w:hAnsi="Times New Roman" w:cs="Times New Roman"/>
          <w:color w:val="000000"/>
          <w:sz w:val="26"/>
          <w:szCs w:val="26"/>
        </w:rPr>
        <w:br/>
      </w:r>
      <w:r w:rsidRPr="00017975">
        <w:rPr>
          <w:rFonts w:ascii="Times New Roman" w:hAnsi="Times New Roman" w:cs="Times New Roman"/>
          <w:color w:val="000000"/>
          <w:sz w:val="26"/>
          <w:szCs w:val="26"/>
          <w:shd w:val="clear" w:color="auto" w:fill="FFFFFF"/>
        </w:rPr>
        <w:t xml:space="preserve">- Деревня </w:t>
      </w:r>
      <w:proofErr w:type="spellStart"/>
      <w:r w:rsidRPr="00017975">
        <w:rPr>
          <w:rFonts w:ascii="Times New Roman" w:hAnsi="Times New Roman" w:cs="Times New Roman"/>
          <w:color w:val="000000"/>
          <w:sz w:val="26"/>
          <w:szCs w:val="26"/>
          <w:shd w:val="clear" w:color="auto" w:fill="FFFFFF"/>
        </w:rPr>
        <w:t>Талиновка</w:t>
      </w:r>
      <w:proofErr w:type="spellEnd"/>
      <w:r w:rsidRPr="00017975">
        <w:rPr>
          <w:rFonts w:ascii="Times New Roman" w:hAnsi="Times New Roman" w:cs="Times New Roman"/>
          <w:color w:val="000000"/>
          <w:sz w:val="26"/>
          <w:szCs w:val="26"/>
          <w:shd w:val="clear" w:color="auto" w:fill="FFFFFF"/>
        </w:rPr>
        <w:t xml:space="preserve"> расположена в тринадцати километрах от села Нарым, вниз по течению протоки Безымянной. Из рассматриваемых планов малых населенных пунктов деревня </w:t>
      </w:r>
      <w:proofErr w:type="spellStart"/>
      <w:r w:rsidRPr="00017975">
        <w:rPr>
          <w:rFonts w:ascii="Times New Roman" w:hAnsi="Times New Roman" w:cs="Times New Roman"/>
          <w:color w:val="000000"/>
          <w:sz w:val="26"/>
          <w:szCs w:val="26"/>
          <w:shd w:val="clear" w:color="auto" w:fill="FFFFFF"/>
        </w:rPr>
        <w:t>Талиновка</w:t>
      </w:r>
      <w:proofErr w:type="spellEnd"/>
      <w:r w:rsidRPr="00017975">
        <w:rPr>
          <w:rFonts w:ascii="Times New Roman" w:hAnsi="Times New Roman" w:cs="Times New Roman"/>
          <w:color w:val="000000"/>
          <w:sz w:val="26"/>
          <w:szCs w:val="26"/>
          <w:shd w:val="clear" w:color="auto" w:fill="FFFFFF"/>
        </w:rPr>
        <w:t xml:space="preserve"> обладает всеми признаками регулярного поселения. В структуре застройки отсутствует глубинно-пространственная доминанта, что делает архитектурно-художественный образ поселения монотонным. </w:t>
      </w:r>
    </w:p>
    <w:p w:rsidR="00D92091" w:rsidRPr="00017975" w:rsidRDefault="009D03C6" w:rsidP="009D03C6">
      <w:pPr>
        <w:jc w:val="center"/>
        <w:rPr>
          <w:rFonts w:ascii="Times New Roman" w:hAnsi="Times New Roman" w:cs="Times New Roman"/>
          <w:color w:val="000000"/>
          <w:sz w:val="26"/>
          <w:szCs w:val="26"/>
          <w:shd w:val="clear" w:color="auto" w:fill="FFFFFF"/>
        </w:rPr>
      </w:pPr>
      <w:r w:rsidRPr="009D03C6">
        <w:rPr>
          <w:rFonts w:ascii="Times New Roman" w:hAnsi="Times New Roman" w:cs="Times New Roman"/>
          <w:b/>
          <w:color w:val="632423" w:themeColor="accent2" w:themeShade="80"/>
          <w:sz w:val="26"/>
          <w:szCs w:val="26"/>
          <w:shd w:val="clear" w:color="auto" w:fill="FFFFFF"/>
        </w:rPr>
        <w:drawing>
          <wp:inline distT="0" distB="0" distL="0" distR="0" wp14:anchorId="17B42647" wp14:editId="60CA906D">
            <wp:extent cx="4572638"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D92091" w:rsidRPr="00017975" w:rsidRDefault="00BE020F" w:rsidP="00017975">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lastRenderedPageBreak/>
        <w:t>- Поселок Сосновка производит одно из наиб</w:t>
      </w:r>
      <w:r w:rsidR="00D92091" w:rsidRPr="00017975">
        <w:rPr>
          <w:rFonts w:ascii="Times New Roman" w:hAnsi="Times New Roman" w:cs="Times New Roman"/>
          <w:color w:val="000000"/>
          <w:sz w:val="26"/>
          <w:szCs w:val="26"/>
          <w:shd w:val="clear" w:color="auto" w:fill="FFFFFF"/>
        </w:rPr>
        <w:t xml:space="preserve">олее благоприятных впечатлений. </w:t>
      </w:r>
      <w:r w:rsidRPr="00017975">
        <w:rPr>
          <w:rFonts w:ascii="Times New Roman" w:hAnsi="Times New Roman" w:cs="Times New Roman"/>
          <w:color w:val="000000"/>
          <w:sz w:val="26"/>
          <w:szCs w:val="26"/>
          <w:shd w:val="clear" w:color="auto" w:fill="FFFFFF"/>
        </w:rPr>
        <w:t xml:space="preserve">Посёлок </w:t>
      </w:r>
      <w:proofErr w:type="spellStart"/>
      <w:r w:rsidRPr="00017975">
        <w:rPr>
          <w:rFonts w:ascii="Times New Roman" w:hAnsi="Times New Roman" w:cs="Times New Roman"/>
          <w:color w:val="000000"/>
          <w:sz w:val="26"/>
          <w:szCs w:val="26"/>
          <w:shd w:val="clear" w:color="auto" w:fill="FFFFFF"/>
        </w:rPr>
        <w:t>спецпоселенцев</w:t>
      </w:r>
      <w:proofErr w:type="spellEnd"/>
      <w:r w:rsidRPr="00017975">
        <w:rPr>
          <w:rFonts w:ascii="Times New Roman" w:hAnsi="Times New Roman" w:cs="Times New Roman"/>
          <w:color w:val="000000"/>
          <w:sz w:val="26"/>
          <w:szCs w:val="26"/>
          <w:shd w:val="clear" w:color="auto" w:fill="FFFFFF"/>
        </w:rPr>
        <w:t xml:space="preserve"> расположен на высоком берегу протоки Сосновская. Живописный ландшафт с выраженными перепадами высот и искусственной заводью гармонично подчеркивается планировочной структурой. Две параллельные протоке улицы составляют основу планировочного каркаса, который уверенно относится к построенным по </w:t>
      </w:r>
      <w:proofErr w:type="spellStart"/>
      <w:r w:rsidRPr="00017975">
        <w:rPr>
          <w:rFonts w:ascii="Times New Roman" w:hAnsi="Times New Roman" w:cs="Times New Roman"/>
          <w:color w:val="000000"/>
          <w:sz w:val="26"/>
          <w:szCs w:val="26"/>
          <w:shd w:val="clear" w:color="auto" w:fill="FFFFFF"/>
        </w:rPr>
        <w:t>дорегулярным</w:t>
      </w:r>
      <w:proofErr w:type="spellEnd"/>
      <w:r w:rsidRPr="00017975">
        <w:rPr>
          <w:rFonts w:ascii="Times New Roman" w:hAnsi="Times New Roman" w:cs="Times New Roman"/>
          <w:color w:val="000000"/>
          <w:sz w:val="26"/>
          <w:szCs w:val="26"/>
          <w:shd w:val="clear" w:color="auto" w:fill="FFFFFF"/>
        </w:rPr>
        <w:t xml:space="preserve"> принципам. Искусственная заводь построена с применением земляной плотины и эксплуатируется в качестве стоянки для лодок местных жителей, есть и мостик, живописно перекинутый с одного берега на другой. Береговая улица имеет застройку только с одной стороны, вследствие чего формируется очень хороший вид на поселок со стороны протоки. </w:t>
      </w:r>
    </w:p>
    <w:p w:rsidR="00D92091" w:rsidRPr="00017975" w:rsidRDefault="00BE020F" w:rsidP="00017975">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Поселок Восток расположен в пяти километрах по сухопутной трассе от поселка Сосновка</w:t>
      </w:r>
      <w:r w:rsidR="00D92091" w:rsidRPr="00017975">
        <w:rPr>
          <w:rFonts w:ascii="Times New Roman" w:hAnsi="Times New Roman" w:cs="Times New Roman"/>
          <w:color w:val="000000"/>
          <w:sz w:val="26"/>
          <w:szCs w:val="26"/>
          <w:shd w:val="clear" w:color="auto" w:fill="FFFFFF"/>
        </w:rPr>
        <w:t>.</w:t>
      </w:r>
      <w:r w:rsidRPr="00017975">
        <w:rPr>
          <w:rFonts w:ascii="Times New Roman" w:hAnsi="Times New Roman" w:cs="Times New Roman"/>
          <w:color w:val="000000"/>
          <w:sz w:val="26"/>
          <w:szCs w:val="26"/>
          <w:shd w:val="clear" w:color="auto" w:fill="FFFFFF"/>
        </w:rPr>
        <w:t xml:space="preserve"> Основу планировочной структуры, как и в поселке Сосновка формируют две параллельные протоке улицы. </w:t>
      </w:r>
      <w:proofErr w:type="spellStart"/>
      <w:r w:rsidRPr="00017975">
        <w:rPr>
          <w:rFonts w:ascii="Times New Roman" w:hAnsi="Times New Roman" w:cs="Times New Roman"/>
          <w:color w:val="000000"/>
          <w:sz w:val="26"/>
          <w:szCs w:val="26"/>
          <w:shd w:val="clear" w:color="auto" w:fill="FFFFFF"/>
        </w:rPr>
        <w:t>Дорегулярная</w:t>
      </w:r>
      <w:proofErr w:type="spellEnd"/>
      <w:r w:rsidRPr="00017975">
        <w:rPr>
          <w:rFonts w:ascii="Times New Roman" w:hAnsi="Times New Roman" w:cs="Times New Roman"/>
          <w:color w:val="000000"/>
          <w:sz w:val="26"/>
          <w:szCs w:val="26"/>
          <w:shd w:val="clear" w:color="auto" w:fill="FFFFFF"/>
        </w:rPr>
        <w:t xml:space="preserve"> сетка улиц соответствует ландшафту местности.</w:t>
      </w:r>
    </w:p>
    <w:p w:rsidR="00D92091" w:rsidRPr="00017975" w:rsidRDefault="009D03C6" w:rsidP="009D03C6">
      <w:pPr>
        <w:jc w:val="center"/>
        <w:rPr>
          <w:rFonts w:ascii="Times New Roman" w:hAnsi="Times New Roman" w:cs="Times New Roman"/>
          <w:b/>
          <w:color w:val="632423" w:themeColor="accent2" w:themeShade="80"/>
          <w:sz w:val="26"/>
          <w:szCs w:val="26"/>
          <w:shd w:val="clear" w:color="auto" w:fill="FFFFFF"/>
        </w:rPr>
      </w:pPr>
      <w:r w:rsidRPr="009D03C6">
        <w:rPr>
          <w:rFonts w:ascii="Times New Roman" w:hAnsi="Times New Roman" w:cs="Times New Roman"/>
          <w:b/>
          <w:color w:val="632423" w:themeColor="accent2" w:themeShade="80"/>
          <w:sz w:val="26"/>
          <w:szCs w:val="26"/>
          <w:shd w:val="clear" w:color="auto" w:fill="FFFFFF"/>
        </w:rPr>
        <w:drawing>
          <wp:inline distT="0" distB="0" distL="0" distR="0" wp14:anchorId="49F25B71" wp14:editId="44737D1E">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0665E7" w:rsidRPr="00017975" w:rsidRDefault="00BE020F" w:rsidP="00017975">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xml:space="preserve">- Следующая группа населенных пунктов входит в агломерацию села </w:t>
      </w:r>
      <w:proofErr w:type="spellStart"/>
      <w:r w:rsidRPr="00017975">
        <w:rPr>
          <w:rFonts w:ascii="Times New Roman" w:hAnsi="Times New Roman" w:cs="Times New Roman"/>
          <w:color w:val="000000"/>
          <w:sz w:val="26"/>
          <w:szCs w:val="26"/>
          <w:shd w:val="clear" w:color="auto" w:fill="FFFFFF"/>
        </w:rPr>
        <w:t>Каргасок</w:t>
      </w:r>
      <w:proofErr w:type="spellEnd"/>
      <w:r w:rsidRPr="00017975">
        <w:rPr>
          <w:rFonts w:ascii="Times New Roman" w:hAnsi="Times New Roman" w:cs="Times New Roman"/>
          <w:color w:val="000000"/>
          <w:sz w:val="26"/>
          <w:szCs w:val="26"/>
          <w:shd w:val="clear" w:color="auto" w:fill="FFFFFF"/>
        </w:rPr>
        <w:t xml:space="preserve">. Планировочная структура </w:t>
      </w:r>
      <w:proofErr w:type="spellStart"/>
      <w:r w:rsidRPr="00017975">
        <w:rPr>
          <w:rFonts w:ascii="Times New Roman" w:hAnsi="Times New Roman" w:cs="Times New Roman"/>
          <w:color w:val="000000"/>
          <w:sz w:val="26"/>
          <w:szCs w:val="26"/>
          <w:shd w:val="clear" w:color="auto" w:fill="FFFFFF"/>
        </w:rPr>
        <w:t>Каргаска</w:t>
      </w:r>
      <w:proofErr w:type="spellEnd"/>
      <w:r w:rsidRPr="00017975">
        <w:rPr>
          <w:rFonts w:ascii="Times New Roman" w:hAnsi="Times New Roman" w:cs="Times New Roman"/>
          <w:color w:val="000000"/>
          <w:sz w:val="26"/>
          <w:szCs w:val="26"/>
          <w:shd w:val="clear" w:color="auto" w:fill="FFFFFF"/>
        </w:rPr>
        <w:t xml:space="preserve"> представляет большой интерес, так как уверенно в ней читаются разновременные наслоения. Другой аспект связан с распространенным на большой земле явлением в градостроительной практике, таким как объединение населенных пунктов. Так поселки Нефтяников и Геологический фактически стали районами села </w:t>
      </w:r>
      <w:proofErr w:type="spellStart"/>
      <w:r w:rsidRPr="00017975">
        <w:rPr>
          <w:rFonts w:ascii="Times New Roman" w:hAnsi="Times New Roman" w:cs="Times New Roman"/>
          <w:color w:val="000000"/>
          <w:sz w:val="26"/>
          <w:szCs w:val="26"/>
          <w:shd w:val="clear" w:color="auto" w:fill="FFFFFF"/>
        </w:rPr>
        <w:t>Каргасок</w:t>
      </w:r>
      <w:proofErr w:type="spellEnd"/>
      <w:r w:rsidRPr="00017975">
        <w:rPr>
          <w:rFonts w:ascii="Times New Roman" w:hAnsi="Times New Roman" w:cs="Times New Roman"/>
          <w:color w:val="000000"/>
          <w:sz w:val="26"/>
          <w:szCs w:val="26"/>
          <w:shd w:val="clear" w:color="auto" w:fill="FFFFFF"/>
        </w:rPr>
        <w:t xml:space="preserve">, сохраняя независимость только административно-территориальным наименованием. </w:t>
      </w:r>
      <w:proofErr w:type="gramStart"/>
      <w:r w:rsidRPr="00017975">
        <w:rPr>
          <w:rFonts w:ascii="Times New Roman" w:hAnsi="Times New Roman" w:cs="Times New Roman"/>
          <w:color w:val="000000"/>
          <w:sz w:val="26"/>
          <w:szCs w:val="26"/>
          <w:shd w:val="clear" w:color="auto" w:fill="FFFFFF"/>
        </w:rPr>
        <w:t>Природный ландшафт</w:t>
      </w:r>
      <w:proofErr w:type="gramEnd"/>
      <w:r w:rsidRPr="00017975">
        <w:rPr>
          <w:rFonts w:ascii="Times New Roman" w:hAnsi="Times New Roman" w:cs="Times New Roman"/>
          <w:color w:val="000000"/>
          <w:sz w:val="26"/>
          <w:szCs w:val="26"/>
          <w:shd w:val="clear" w:color="auto" w:fill="FFFFFF"/>
        </w:rPr>
        <w:t xml:space="preserve"> на котором расположено с. </w:t>
      </w:r>
      <w:proofErr w:type="spellStart"/>
      <w:r w:rsidRPr="00017975">
        <w:rPr>
          <w:rFonts w:ascii="Times New Roman" w:hAnsi="Times New Roman" w:cs="Times New Roman"/>
          <w:color w:val="000000"/>
          <w:sz w:val="26"/>
          <w:szCs w:val="26"/>
          <w:shd w:val="clear" w:color="auto" w:fill="FFFFFF"/>
        </w:rPr>
        <w:t>Каргасок</w:t>
      </w:r>
      <w:proofErr w:type="spellEnd"/>
      <w:r w:rsidRPr="00017975">
        <w:rPr>
          <w:rFonts w:ascii="Times New Roman" w:hAnsi="Times New Roman" w:cs="Times New Roman"/>
          <w:color w:val="000000"/>
          <w:sz w:val="26"/>
          <w:szCs w:val="26"/>
          <w:shd w:val="clear" w:color="auto" w:fill="FFFFFF"/>
        </w:rPr>
        <w:t xml:space="preserve"> представляет собой высокий берег реки Оби при слиянии с протокой </w:t>
      </w:r>
      <w:proofErr w:type="spellStart"/>
      <w:r w:rsidRPr="00017975">
        <w:rPr>
          <w:rFonts w:ascii="Times New Roman" w:hAnsi="Times New Roman" w:cs="Times New Roman"/>
          <w:color w:val="000000"/>
          <w:sz w:val="26"/>
          <w:szCs w:val="26"/>
          <w:shd w:val="clear" w:color="auto" w:fill="FFFFFF"/>
        </w:rPr>
        <w:t>Панигаткой</w:t>
      </w:r>
      <w:proofErr w:type="spellEnd"/>
      <w:r w:rsidRPr="00017975">
        <w:rPr>
          <w:rFonts w:ascii="Times New Roman" w:hAnsi="Times New Roman" w:cs="Times New Roman"/>
          <w:color w:val="000000"/>
          <w:sz w:val="26"/>
          <w:szCs w:val="26"/>
          <w:shd w:val="clear" w:color="auto" w:fill="FFFFFF"/>
        </w:rPr>
        <w:t xml:space="preserve">. Грива имеет живописные очертания, и практически полностью занята застройкой. Протока </w:t>
      </w:r>
      <w:proofErr w:type="spellStart"/>
      <w:r w:rsidRPr="00017975">
        <w:rPr>
          <w:rFonts w:ascii="Times New Roman" w:hAnsi="Times New Roman" w:cs="Times New Roman"/>
          <w:color w:val="000000"/>
          <w:sz w:val="26"/>
          <w:szCs w:val="26"/>
          <w:shd w:val="clear" w:color="auto" w:fill="FFFFFF"/>
        </w:rPr>
        <w:t>Панигатка</w:t>
      </w:r>
      <w:proofErr w:type="spellEnd"/>
      <w:r w:rsidRPr="00017975">
        <w:rPr>
          <w:rFonts w:ascii="Times New Roman" w:hAnsi="Times New Roman" w:cs="Times New Roman"/>
          <w:color w:val="000000"/>
          <w:sz w:val="26"/>
          <w:szCs w:val="26"/>
          <w:shd w:val="clear" w:color="auto" w:fill="FFFFFF"/>
        </w:rPr>
        <w:t xml:space="preserve"> подмывает высокий берег, песчаные грунты способствуют процессу разрушения береговой линии. Улица Центральная постепенно обрушается со всеми строениями. Данный процесс аналогичен деструкции пойменной части с. Нарым.</w:t>
      </w:r>
    </w:p>
    <w:p w:rsidR="000665E7" w:rsidRPr="00017975" w:rsidRDefault="00BE020F" w:rsidP="00017975">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xml:space="preserve">Развитие территории здесь происходит с задействованием современных инженерно-технических достижений, за счет чего удалось объединить в одно планировочное пятно отдельные районы города. Центральная часть поселка разбита на регулярные кварталы, что </w:t>
      </w:r>
      <w:r w:rsidRPr="00017975">
        <w:rPr>
          <w:rFonts w:ascii="Times New Roman" w:hAnsi="Times New Roman" w:cs="Times New Roman"/>
          <w:color w:val="000000"/>
          <w:sz w:val="26"/>
          <w:szCs w:val="26"/>
          <w:shd w:val="clear" w:color="auto" w:fill="FFFFFF"/>
        </w:rPr>
        <w:lastRenderedPageBreak/>
        <w:t xml:space="preserve">однозначно указывает на наличие проекта планировки. Всего можно насчитать 12 улиц параллельных р. Оби и 8 параллельно протоке </w:t>
      </w:r>
      <w:proofErr w:type="spellStart"/>
      <w:r w:rsidRPr="00017975">
        <w:rPr>
          <w:rFonts w:ascii="Times New Roman" w:hAnsi="Times New Roman" w:cs="Times New Roman"/>
          <w:color w:val="000000"/>
          <w:sz w:val="26"/>
          <w:szCs w:val="26"/>
          <w:shd w:val="clear" w:color="auto" w:fill="FFFFFF"/>
        </w:rPr>
        <w:t>Панигатке</w:t>
      </w:r>
      <w:proofErr w:type="spellEnd"/>
      <w:r w:rsidRPr="00017975">
        <w:rPr>
          <w:rFonts w:ascii="Times New Roman" w:hAnsi="Times New Roman" w:cs="Times New Roman"/>
          <w:color w:val="000000"/>
          <w:sz w:val="26"/>
          <w:szCs w:val="26"/>
          <w:shd w:val="clear" w:color="auto" w:fill="FFFFFF"/>
        </w:rPr>
        <w:t xml:space="preserve">. Планировочные районы, примыкающие к регулярному центру, возможно, ранее представляли собой самостоятельные населенные пункты с </w:t>
      </w:r>
      <w:proofErr w:type="spellStart"/>
      <w:r w:rsidRPr="00017975">
        <w:rPr>
          <w:rFonts w:ascii="Times New Roman" w:hAnsi="Times New Roman" w:cs="Times New Roman"/>
          <w:color w:val="000000"/>
          <w:sz w:val="26"/>
          <w:szCs w:val="26"/>
          <w:shd w:val="clear" w:color="auto" w:fill="FFFFFF"/>
        </w:rPr>
        <w:t>дорегулярной</w:t>
      </w:r>
      <w:proofErr w:type="spellEnd"/>
      <w:r w:rsidRPr="00017975">
        <w:rPr>
          <w:rFonts w:ascii="Times New Roman" w:hAnsi="Times New Roman" w:cs="Times New Roman"/>
          <w:color w:val="000000"/>
          <w:sz w:val="26"/>
          <w:szCs w:val="26"/>
          <w:shd w:val="clear" w:color="auto" w:fill="FFFFFF"/>
        </w:rPr>
        <w:t xml:space="preserve"> планировочной структурой. Деревни Павлово и Пашня расположены в 3 км от с. </w:t>
      </w:r>
      <w:proofErr w:type="spellStart"/>
      <w:r w:rsidRPr="00017975">
        <w:rPr>
          <w:rFonts w:ascii="Times New Roman" w:hAnsi="Times New Roman" w:cs="Times New Roman"/>
          <w:color w:val="000000"/>
          <w:sz w:val="26"/>
          <w:szCs w:val="26"/>
          <w:shd w:val="clear" w:color="auto" w:fill="FFFFFF"/>
        </w:rPr>
        <w:t>Каргаска</w:t>
      </w:r>
      <w:proofErr w:type="spellEnd"/>
      <w:r w:rsidRPr="00017975">
        <w:rPr>
          <w:rFonts w:ascii="Times New Roman" w:hAnsi="Times New Roman" w:cs="Times New Roman"/>
          <w:color w:val="000000"/>
          <w:sz w:val="26"/>
          <w:szCs w:val="26"/>
          <w:shd w:val="clear" w:color="auto" w:fill="FFFFFF"/>
        </w:rPr>
        <w:t xml:space="preserve"> по сухопутной трассе. Каждая из деревень расположена на возвышенности, между собой они разделены глубоким логом. Планировочная структура обеих деревень соподчинена логике организации природного ландшафта, что соответствует </w:t>
      </w:r>
      <w:proofErr w:type="spellStart"/>
      <w:r w:rsidRPr="00017975">
        <w:rPr>
          <w:rFonts w:ascii="Times New Roman" w:hAnsi="Times New Roman" w:cs="Times New Roman"/>
          <w:color w:val="000000"/>
          <w:sz w:val="26"/>
          <w:szCs w:val="26"/>
          <w:shd w:val="clear" w:color="auto" w:fill="FFFFFF"/>
        </w:rPr>
        <w:t>дорегулярным</w:t>
      </w:r>
      <w:proofErr w:type="spellEnd"/>
      <w:r w:rsidRPr="00017975">
        <w:rPr>
          <w:rFonts w:ascii="Times New Roman" w:hAnsi="Times New Roman" w:cs="Times New Roman"/>
          <w:color w:val="000000"/>
          <w:sz w:val="26"/>
          <w:szCs w:val="26"/>
          <w:shd w:val="clear" w:color="auto" w:fill="FFFFFF"/>
        </w:rPr>
        <w:t xml:space="preserve"> принципам.</w:t>
      </w:r>
      <w:r w:rsidRPr="00017975">
        <w:rPr>
          <w:rFonts w:ascii="Times New Roman" w:hAnsi="Times New Roman" w:cs="Times New Roman"/>
          <w:color w:val="000000"/>
          <w:sz w:val="26"/>
          <w:szCs w:val="26"/>
        </w:rPr>
        <w:br/>
      </w:r>
      <w:r w:rsidRPr="00017975">
        <w:rPr>
          <w:rFonts w:ascii="Times New Roman" w:hAnsi="Times New Roman" w:cs="Times New Roman"/>
          <w:color w:val="000000"/>
          <w:sz w:val="26"/>
          <w:szCs w:val="26"/>
          <w:shd w:val="clear" w:color="auto" w:fill="FFFFFF"/>
        </w:rPr>
        <w:t xml:space="preserve">Населенные пункты: поселок 5-й километр, село </w:t>
      </w:r>
      <w:proofErr w:type="spellStart"/>
      <w:r w:rsidRPr="00017975">
        <w:rPr>
          <w:rFonts w:ascii="Times New Roman" w:hAnsi="Times New Roman" w:cs="Times New Roman"/>
          <w:color w:val="000000"/>
          <w:sz w:val="26"/>
          <w:szCs w:val="26"/>
          <w:shd w:val="clear" w:color="auto" w:fill="FFFFFF"/>
        </w:rPr>
        <w:t>Бондарка</w:t>
      </w:r>
      <w:proofErr w:type="spellEnd"/>
      <w:r w:rsidRPr="00017975">
        <w:rPr>
          <w:rFonts w:ascii="Times New Roman" w:hAnsi="Times New Roman" w:cs="Times New Roman"/>
          <w:color w:val="000000"/>
          <w:sz w:val="26"/>
          <w:szCs w:val="26"/>
          <w:shd w:val="clear" w:color="auto" w:fill="FFFFFF"/>
        </w:rPr>
        <w:t xml:space="preserve">, деревня Лозунга, село </w:t>
      </w:r>
      <w:proofErr w:type="spellStart"/>
      <w:r w:rsidRPr="00017975">
        <w:rPr>
          <w:rFonts w:ascii="Times New Roman" w:hAnsi="Times New Roman" w:cs="Times New Roman"/>
          <w:color w:val="000000"/>
          <w:sz w:val="26"/>
          <w:szCs w:val="26"/>
          <w:shd w:val="clear" w:color="auto" w:fill="FFFFFF"/>
        </w:rPr>
        <w:t>Новоюгино</w:t>
      </w:r>
      <w:proofErr w:type="spellEnd"/>
      <w:r w:rsidRPr="00017975">
        <w:rPr>
          <w:rFonts w:ascii="Times New Roman" w:hAnsi="Times New Roman" w:cs="Times New Roman"/>
          <w:color w:val="000000"/>
          <w:sz w:val="26"/>
          <w:szCs w:val="26"/>
          <w:shd w:val="clear" w:color="auto" w:fill="FFFFFF"/>
        </w:rPr>
        <w:t>, поселок Большая Грива расположены на сухопутной трассе, идущей от се</w:t>
      </w:r>
      <w:r w:rsidR="000665E7" w:rsidRPr="00017975">
        <w:rPr>
          <w:rFonts w:ascii="Times New Roman" w:hAnsi="Times New Roman" w:cs="Times New Roman"/>
          <w:color w:val="000000"/>
          <w:sz w:val="26"/>
          <w:szCs w:val="26"/>
          <w:shd w:val="clear" w:color="auto" w:fill="FFFFFF"/>
        </w:rPr>
        <w:t xml:space="preserve">ла </w:t>
      </w:r>
      <w:proofErr w:type="spellStart"/>
      <w:r w:rsidR="000665E7" w:rsidRPr="00017975">
        <w:rPr>
          <w:rFonts w:ascii="Times New Roman" w:hAnsi="Times New Roman" w:cs="Times New Roman"/>
          <w:color w:val="000000"/>
          <w:sz w:val="26"/>
          <w:szCs w:val="26"/>
          <w:shd w:val="clear" w:color="auto" w:fill="FFFFFF"/>
        </w:rPr>
        <w:t>Каргасок</w:t>
      </w:r>
      <w:proofErr w:type="spellEnd"/>
      <w:r w:rsidR="000665E7" w:rsidRPr="00017975">
        <w:rPr>
          <w:rFonts w:ascii="Times New Roman" w:hAnsi="Times New Roman" w:cs="Times New Roman"/>
          <w:color w:val="000000"/>
          <w:sz w:val="26"/>
          <w:szCs w:val="26"/>
          <w:shd w:val="clear" w:color="auto" w:fill="FFFFFF"/>
        </w:rPr>
        <w:t xml:space="preserve"> вдоль реки </w:t>
      </w:r>
      <w:proofErr w:type="spellStart"/>
      <w:r w:rsidR="000665E7" w:rsidRPr="00017975">
        <w:rPr>
          <w:rFonts w:ascii="Times New Roman" w:hAnsi="Times New Roman" w:cs="Times New Roman"/>
          <w:color w:val="000000"/>
          <w:sz w:val="26"/>
          <w:szCs w:val="26"/>
          <w:shd w:val="clear" w:color="auto" w:fill="FFFFFF"/>
        </w:rPr>
        <w:t>Васюган</w:t>
      </w:r>
      <w:proofErr w:type="spellEnd"/>
      <w:r w:rsidR="000665E7" w:rsidRPr="00017975">
        <w:rPr>
          <w:rFonts w:ascii="Times New Roman" w:hAnsi="Times New Roman" w:cs="Times New Roman"/>
          <w:color w:val="000000"/>
          <w:sz w:val="26"/>
          <w:szCs w:val="26"/>
          <w:shd w:val="clear" w:color="auto" w:fill="FFFFFF"/>
        </w:rPr>
        <w:t>.</w:t>
      </w:r>
    </w:p>
    <w:p w:rsidR="000665E7" w:rsidRPr="00017975" w:rsidRDefault="00BE020F" w:rsidP="00017975">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xml:space="preserve">Все эти населенные пункты имеют </w:t>
      </w:r>
      <w:proofErr w:type="spellStart"/>
      <w:r w:rsidRPr="00017975">
        <w:rPr>
          <w:rFonts w:ascii="Times New Roman" w:hAnsi="Times New Roman" w:cs="Times New Roman"/>
          <w:color w:val="000000"/>
          <w:sz w:val="26"/>
          <w:szCs w:val="26"/>
          <w:shd w:val="clear" w:color="auto" w:fill="FFFFFF"/>
        </w:rPr>
        <w:t>дорегулярную</w:t>
      </w:r>
      <w:proofErr w:type="spellEnd"/>
      <w:r w:rsidRPr="00017975">
        <w:rPr>
          <w:rFonts w:ascii="Times New Roman" w:hAnsi="Times New Roman" w:cs="Times New Roman"/>
          <w:color w:val="000000"/>
          <w:sz w:val="26"/>
          <w:szCs w:val="26"/>
          <w:shd w:val="clear" w:color="auto" w:fill="FFFFFF"/>
        </w:rPr>
        <w:t xml:space="preserve"> планировочную структуру в одну две улицы. Интерес вызвала планировочная структура поселка Большая Грива, обладающая особой живописностью.</w:t>
      </w:r>
    </w:p>
    <w:p w:rsidR="009D03C6" w:rsidRDefault="009D03C6" w:rsidP="009D03C6">
      <w:pPr>
        <w:jc w:val="center"/>
        <w:rPr>
          <w:rFonts w:ascii="Times New Roman" w:hAnsi="Times New Roman" w:cs="Times New Roman"/>
          <w:color w:val="000000"/>
          <w:sz w:val="26"/>
          <w:szCs w:val="26"/>
          <w:shd w:val="clear" w:color="auto" w:fill="FFFFFF"/>
        </w:rPr>
      </w:pPr>
      <w:r w:rsidRPr="009D03C6">
        <w:rPr>
          <w:rFonts w:ascii="Times New Roman" w:hAnsi="Times New Roman" w:cs="Times New Roman"/>
          <w:b/>
          <w:color w:val="632423" w:themeColor="accent2" w:themeShade="80"/>
          <w:sz w:val="26"/>
          <w:szCs w:val="26"/>
          <w:shd w:val="clear" w:color="auto" w:fill="FFFFFF"/>
        </w:rPr>
        <w:drawing>
          <wp:inline distT="0" distB="0" distL="0" distR="0" wp14:anchorId="3DCB69D6" wp14:editId="2A8318FB">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0665E7" w:rsidRPr="00017975" w:rsidRDefault="000665E7" w:rsidP="009D03C6">
      <w:pPr>
        <w:jc w:val="center"/>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xml:space="preserve">Реконструкция агломерации поселка </w:t>
      </w:r>
      <w:proofErr w:type="spellStart"/>
      <w:r w:rsidRPr="00017975">
        <w:rPr>
          <w:rFonts w:ascii="Times New Roman" w:hAnsi="Times New Roman" w:cs="Times New Roman"/>
          <w:color w:val="000000"/>
          <w:sz w:val="26"/>
          <w:szCs w:val="26"/>
          <w:shd w:val="clear" w:color="auto" w:fill="FFFFFF"/>
        </w:rPr>
        <w:t>Каргасок</w:t>
      </w:r>
      <w:proofErr w:type="spellEnd"/>
      <w:r w:rsidRPr="00017975">
        <w:rPr>
          <w:rFonts w:ascii="Times New Roman" w:hAnsi="Times New Roman" w:cs="Times New Roman"/>
          <w:color w:val="000000"/>
          <w:sz w:val="26"/>
          <w:szCs w:val="26"/>
          <w:shd w:val="clear" w:color="auto" w:fill="FFFFFF"/>
        </w:rPr>
        <w:t xml:space="preserve"> на масштабной сетке</w:t>
      </w:r>
    </w:p>
    <w:p w:rsidR="009D03C6" w:rsidRDefault="009D03C6" w:rsidP="009D03C6">
      <w:pPr>
        <w:jc w:val="center"/>
        <w:rPr>
          <w:rFonts w:ascii="Times New Roman" w:hAnsi="Times New Roman" w:cs="Times New Roman"/>
          <w:color w:val="000000"/>
          <w:sz w:val="26"/>
          <w:szCs w:val="26"/>
          <w:shd w:val="clear" w:color="auto" w:fill="FFFFFF"/>
        </w:rPr>
      </w:pPr>
      <w:r w:rsidRPr="009D03C6">
        <w:rPr>
          <w:rFonts w:ascii="Times New Roman" w:hAnsi="Times New Roman" w:cs="Times New Roman"/>
          <w:b/>
          <w:color w:val="632423" w:themeColor="accent2" w:themeShade="80"/>
          <w:sz w:val="26"/>
          <w:szCs w:val="26"/>
          <w:shd w:val="clear" w:color="auto" w:fill="FFFFFF"/>
        </w:rPr>
        <w:lastRenderedPageBreak/>
        <w:drawing>
          <wp:inline distT="0" distB="0" distL="0" distR="0" wp14:anchorId="4E90E5FC" wp14:editId="069B3B5F">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0665E7" w:rsidRPr="00017975" w:rsidRDefault="00BE020F" w:rsidP="00017975">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xml:space="preserve">- Деревня </w:t>
      </w:r>
      <w:proofErr w:type="spellStart"/>
      <w:r w:rsidRPr="00017975">
        <w:rPr>
          <w:rFonts w:ascii="Times New Roman" w:hAnsi="Times New Roman" w:cs="Times New Roman"/>
          <w:color w:val="000000"/>
          <w:sz w:val="26"/>
          <w:szCs w:val="26"/>
          <w:shd w:val="clear" w:color="auto" w:fill="FFFFFF"/>
        </w:rPr>
        <w:t>Казальцево</w:t>
      </w:r>
      <w:proofErr w:type="spellEnd"/>
      <w:r w:rsidRPr="00017975">
        <w:rPr>
          <w:rFonts w:ascii="Times New Roman" w:hAnsi="Times New Roman" w:cs="Times New Roman"/>
          <w:color w:val="000000"/>
          <w:sz w:val="26"/>
          <w:szCs w:val="26"/>
          <w:shd w:val="clear" w:color="auto" w:fill="FFFFFF"/>
        </w:rPr>
        <w:t xml:space="preserve">, расположена при слиянии протоки </w:t>
      </w:r>
      <w:proofErr w:type="spellStart"/>
      <w:r w:rsidRPr="00017975">
        <w:rPr>
          <w:rFonts w:ascii="Times New Roman" w:hAnsi="Times New Roman" w:cs="Times New Roman"/>
          <w:color w:val="000000"/>
          <w:sz w:val="26"/>
          <w:szCs w:val="26"/>
          <w:shd w:val="clear" w:color="auto" w:fill="FFFFFF"/>
        </w:rPr>
        <w:t>Казальцевской</w:t>
      </w:r>
      <w:proofErr w:type="spellEnd"/>
      <w:r w:rsidRPr="00017975">
        <w:rPr>
          <w:rFonts w:ascii="Times New Roman" w:hAnsi="Times New Roman" w:cs="Times New Roman"/>
          <w:color w:val="000000"/>
          <w:sz w:val="26"/>
          <w:szCs w:val="26"/>
          <w:shd w:val="clear" w:color="auto" w:fill="FFFFFF"/>
        </w:rPr>
        <w:t xml:space="preserve"> с р. Обью. Это остатки когда-то бывшей большой деревни. Сейчас там остаются жилыми несколько домов, которые между собой соединены тропинками, собственно говоря, это и есть вся планировочная структура деревни</w:t>
      </w:r>
      <w:r w:rsidR="000665E7" w:rsidRPr="00017975">
        <w:rPr>
          <w:rFonts w:ascii="Times New Roman" w:hAnsi="Times New Roman" w:cs="Times New Roman"/>
          <w:color w:val="000000"/>
          <w:sz w:val="26"/>
          <w:szCs w:val="26"/>
          <w:shd w:val="clear" w:color="auto" w:fill="FFFFFF"/>
        </w:rPr>
        <w:t>.</w:t>
      </w:r>
      <w:r w:rsidRPr="00017975">
        <w:rPr>
          <w:rFonts w:ascii="Times New Roman" w:hAnsi="Times New Roman" w:cs="Times New Roman"/>
          <w:color w:val="000000"/>
          <w:sz w:val="26"/>
          <w:szCs w:val="26"/>
          <w:shd w:val="clear" w:color="auto" w:fill="FFFFFF"/>
        </w:rPr>
        <w:t xml:space="preserve"> Ограждения сделаны только у огородов, на всей остальной территории свободно гуляют лошади, пасутся коровы и овцы. Эта деревня навеяна средневековым колоритом, возвращает в настоящее только наличие современной техники. Участки не затапливаемой суши в весеннее половодье, не значительны и все заняты усадьбами. В границах этой деревни один дом от другого отделен подтапливаемой территорией, что, не замочив ноги от одного до другого, не дойдешь, создается полное впечатление существования некой островной </w:t>
      </w:r>
      <w:r w:rsidR="000665E7" w:rsidRPr="00017975">
        <w:rPr>
          <w:rFonts w:ascii="Times New Roman" w:hAnsi="Times New Roman" w:cs="Times New Roman"/>
          <w:color w:val="000000"/>
          <w:sz w:val="26"/>
          <w:szCs w:val="26"/>
          <w:shd w:val="clear" w:color="auto" w:fill="FFFFFF"/>
        </w:rPr>
        <w:t>системы расселения</w:t>
      </w:r>
      <w:r w:rsidRPr="00017975">
        <w:rPr>
          <w:rFonts w:ascii="Times New Roman" w:hAnsi="Times New Roman" w:cs="Times New Roman"/>
          <w:color w:val="000000"/>
          <w:sz w:val="26"/>
          <w:szCs w:val="26"/>
          <w:shd w:val="clear" w:color="auto" w:fill="FFFFFF"/>
        </w:rPr>
        <w:t>.</w:t>
      </w:r>
      <w:r w:rsidRPr="00017975">
        <w:rPr>
          <w:rFonts w:ascii="Times New Roman" w:hAnsi="Times New Roman" w:cs="Times New Roman"/>
          <w:color w:val="000000"/>
          <w:sz w:val="26"/>
          <w:szCs w:val="26"/>
        </w:rPr>
        <w:br/>
      </w:r>
      <w:r w:rsidRPr="00017975">
        <w:rPr>
          <w:rFonts w:ascii="Times New Roman" w:hAnsi="Times New Roman" w:cs="Times New Roman"/>
          <w:color w:val="000000"/>
          <w:sz w:val="26"/>
          <w:szCs w:val="26"/>
          <w:shd w:val="clear" w:color="auto" w:fill="FFFFFF"/>
        </w:rPr>
        <w:t xml:space="preserve">- Поселок </w:t>
      </w:r>
      <w:proofErr w:type="spellStart"/>
      <w:r w:rsidRPr="00017975">
        <w:rPr>
          <w:rFonts w:ascii="Times New Roman" w:hAnsi="Times New Roman" w:cs="Times New Roman"/>
          <w:color w:val="000000"/>
          <w:sz w:val="26"/>
          <w:szCs w:val="26"/>
          <w:shd w:val="clear" w:color="auto" w:fill="FFFFFF"/>
        </w:rPr>
        <w:t>Усть-Тымск</w:t>
      </w:r>
      <w:proofErr w:type="spellEnd"/>
      <w:r w:rsidRPr="00017975">
        <w:rPr>
          <w:rFonts w:ascii="Times New Roman" w:hAnsi="Times New Roman" w:cs="Times New Roman"/>
          <w:color w:val="000000"/>
          <w:sz w:val="26"/>
          <w:szCs w:val="26"/>
          <w:shd w:val="clear" w:color="auto" w:fill="FFFFFF"/>
        </w:rPr>
        <w:t xml:space="preserve"> расположен при слиянии р. </w:t>
      </w:r>
      <w:proofErr w:type="spellStart"/>
      <w:r w:rsidRPr="00017975">
        <w:rPr>
          <w:rFonts w:ascii="Times New Roman" w:hAnsi="Times New Roman" w:cs="Times New Roman"/>
          <w:color w:val="000000"/>
          <w:sz w:val="26"/>
          <w:szCs w:val="26"/>
          <w:shd w:val="clear" w:color="auto" w:fill="FFFFFF"/>
        </w:rPr>
        <w:t>Тым</w:t>
      </w:r>
      <w:proofErr w:type="spellEnd"/>
      <w:r w:rsidRPr="00017975">
        <w:rPr>
          <w:rFonts w:ascii="Times New Roman" w:hAnsi="Times New Roman" w:cs="Times New Roman"/>
          <w:color w:val="000000"/>
          <w:sz w:val="26"/>
          <w:szCs w:val="26"/>
          <w:shd w:val="clear" w:color="auto" w:fill="FFFFFF"/>
        </w:rPr>
        <w:t xml:space="preserve"> с р. Обью. Раньше это был крупный поселок, входящий в структуру лесхоза. В настоящее время </w:t>
      </w:r>
      <w:proofErr w:type="spellStart"/>
      <w:r w:rsidRPr="00017975">
        <w:rPr>
          <w:rFonts w:ascii="Times New Roman" w:hAnsi="Times New Roman" w:cs="Times New Roman"/>
          <w:color w:val="000000"/>
          <w:sz w:val="26"/>
          <w:szCs w:val="26"/>
          <w:shd w:val="clear" w:color="auto" w:fill="FFFFFF"/>
        </w:rPr>
        <w:t>дорегулярную</w:t>
      </w:r>
      <w:proofErr w:type="spellEnd"/>
      <w:r w:rsidRPr="00017975">
        <w:rPr>
          <w:rFonts w:ascii="Times New Roman" w:hAnsi="Times New Roman" w:cs="Times New Roman"/>
          <w:color w:val="000000"/>
          <w:sz w:val="26"/>
          <w:szCs w:val="26"/>
          <w:shd w:val="clear" w:color="auto" w:fill="FFFFFF"/>
        </w:rPr>
        <w:t xml:space="preserve"> планировочную структуру составляют несколько улиц, главная из которых идет параллельно р. </w:t>
      </w:r>
      <w:proofErr w:type="spellStart"/>
      <w:r w:rsidRPr="00017975">
        <w:rPr>
          <w:rFonts w:ascii="Times New Roman" w:hAnsi="Times New Roman" w:cs="Times New Roman"/>
          <w:color w:val="000000"/>
          <w:sz w:val="26"/>
          <w:szCs w:val="26"/>
          <w:shd w:val="clear" w:color="auto" w:fill="FFFFFF"/>
        </w:rPr>
        <w:t>Тым</w:t>
      </w:r>
      <w:proofErr w:type="spellEnd"/>
      <w:r w:rsidRPr="00017975">
        <w:rPr>
          <w:rFonts w:ascii="Times New Roman" w:hAnsi="Times New Roman" w:cs="Times New Roman"/>
          <w:color w:val="000000"/>
          <w:sz w:val="26"/>
          <w:szCs w:val="26"/>
          <w:shd w:val="clear" w:color="auto" w:fill="FFFFFF"/>
        </w:rPr>
        <w:t>.</w:t>
      </w:r>
    </w:p>
    <w:p w:rsidR="000665E7" w:rsidRPr="00017975" w:rsidRDefault="00BE020F" w:rsidP="00017975">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Населенный пункт Карга, присутствует на спутниковых картах, расположен на высоком яру с открывающимся живописным видом на пойму р. Оби. Отсюда видно, как р. Обь со всеми своими притоками образовала бескрайнее пространство водной глади. Траекторию русел напоминают только линии, образованные порослями Ивы.</w:t>
      </w:r>
    </w:p>
    <w:p w:rsidR="009D03C6" w:rsidRDefault="009D03C6" w:rsidP="009D03C6">
      <w:pPr>
        <w:jc w:val="center"/>
        <w:rPr>
          <w:rFonts w:ascii="Times New Roman" w:hAnsi="Times New Roman" w:cs="Times New Roman"/>
          <w:color w:val="000000"/>
          <w:sz w:val="26"/>
          <w:szCs w:val="26"/>
          <w:shd w:val="clear" w:color="auto" w:fill="FFFFFF"/>
        </w:rPr>
      </w:pPr>
      <w:r w:rsidRPr="009D03C6">
        <w:rPr>
          <w:rFonts w:ascii="Times New Roman" w:hAnsi="Times New Roman" w:cs="Times New Roman"/>
          <w:color w:val="000000"/>
          <w:sz w:val="26"/>
          <w:szCs w:val="26"/>
          <w:shd w:val="clear" w:color="auto" w:fill="FFFFFF"/>
        </w:rPr>
        <w:lastRenderedPageBreak/>
        <w:drawing>
          <wp:inline distT="0" distB="0" distL="0" distR="0" wp14:anchorId="3868DD34" wp14:editId="191A80A5">
            <wp:extent cx="4572638" cy="3429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rsidR="000665E7" w:rsidRPr="00017975" w:rsidRDefault="00BE020F" w:rsidP="00017975">
      <w:pPr>
        <w:jc w:val="both"/>
        <w:rPr>
          <w:rFonts w:ascii="Times New Roman" w:hAnsi="Times New Roman" w:cs="Times New Roman"/>
          <w:b/>
          <w:color w:val="632423" w:themeColor="accent2" w:themeShade="80"/>
          <w:sz w:val="26"/>
          <w:szCs w:val="26"/>
          <w:shd w:val="clear" w:color="auto" w:fill="FFFFFF"/>
        </w:rPr>
      </w:pPr>
      <w:r w:rsidRPr="00017975">
        <w:rPr>
          <w:rFonts w:ascii="Times New Roman" w:hAnsi="Times New Roman" w:cs="Times New Roman"/>
          <w:color w:val="000000"/>
          <w:sz w:val="26"/>
          <w:szCs w:val="26"/>
          <w:shd w:val="clear" w:color="auto" w:fill="FFFFFF"/>
        </w:rPr>
        <w:t xml:space="preserve">Сложно представить совокупность </w:t>
      </w:r>
      <w:proofErr w:type="gramStart"/>
      <w:r w:rsidRPr="00017975">
        <w:rPr>
          <w:rFonts w:ascii="Times New Roman" w:hAnsi="Times New Roman" w:cs="Times New Roman"/>
          <w:color w:val="000000"/>
          <w:sz w:val="26"/>
          <w:szCs w:val="26"/>
          <w:shd w:val="clear" w:color="auto" w:fill="FFFFFF"/>
        </w:rPr>
        <w:t>всех течений</w:t>
      </w:r>
      <w:proofErr w:type="gramEnd"/>
      <w:r w:rsidRPr="00017975">
        <w:rPr>
          <w:rFonts w:ascii="Times New Roman" w:hAnsi="Times New Roman" w:cs="Times New Roman"/>
          <w:color w:val="000000"/>
          <w:sz w:val="26"/>
          <w:szCs w:val="26"/>
          <w:shd w:val="clear" w:color="auto" w:fill="FFFFFF"/>
        </w:rPr>
        <w:t xml:space="preserve"> скрытых от глаза единым водным пространством. Удивительным стал тот факт, что берег этот заселен одним домом, в котором проживает семья остяков. Постройка не замысловатая, очень похожа на переоборудованный строительный вагончик, который окружен не зеленой лужайкой, а строительной площадкой, территория вся изрыта и </w:t>
      </w:r>
      <w:proofErr w:type="spellStart"/>
      <w:r w:rsidRPr="00017975">
        <w:rPr>
          <w:rFonts w:ascii="Times New Roman" w:hAnsi="Times New Roman" w:cs="Times New Roman"/>
          <w:color w:val="000000"/>
          <w:sz w:val="26"/>
          <w:szCs w:val="26"/>
          <w:shd w:val="clear" w:color="auto" w:fill="FFFFFF"/>
        </w:rPr>
        <w:t>перекурожена</w:t>
      </w:r>
      <w:proofErr w:type="spellEnd"/>
      <w:r w:rsidRPr="00017975">
        <w:rPr>
          <w:rFonts w:ascii="Times New Roman" w:hAnsi="Times New Roman" w:cs="Times New Roman"/>
          <w:color w:val="000000"/>
          <w:sz w:val="26"/>
          <w:szCs w:val="26"/>
          <w:shd w:val="clear" w:color="auto" w:fill="FFFFFF"/>
        </w:rPr>
        <w:t>.</w:t>
      </w:r>
    </w:p>
    <w:p w:rsidR="009D03C6" w:rsidRDefault="009D03C6" w:rsidP="009D03C6">
      <w:pPr>
        <w:jc w:val="center"/>
        <w:rPr>
          <w:rFonts w:ascii="Times New Roman" w:hAnsi="Times New Roman" w:cs="Times New Roman"/>
          <w:color w:val="000000"/>
          <w:sz w:val="26"/>
          <w:szCs w:val="26"/>
          <w:shd w:val="clear" w:color="auto" w:fill="FFFFFF"/>
        </w:rPr>
      </w:pPr>
      <w:r w:rsidRPr="009D03C6">
        <w:rPr>
          <w:rFonts w:ascii="Times New Roman" w:hAnsi="Times New Roman" w:cs="Times New Roman"/>
          <w:b/>
          <w:color w:val="632423" w:themeColor="accent2" w:themeShade="80"/>
          <w:sz w:val="26"/>
          <w:szCs w:val="26"/>
          <w:shd w:val="clear" w:color="auto" w:fill="FFFFFF"/>
        </w:rPr>
        <w:drawing>
          <wp:inline distT="0" distB="0" distL="0" distR="0" wp14:anchorId="60E3CFEC" wp14:editId="5ADCD468">
            <wp:extent cx="4572638"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rsidR="000665E7" w:rsidRPr="00017975" w:rsidRDefault="000665E7" w:rsidP="009D03C6">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xml:space="preserve">- Поселок </w:t>
      </w:r>
      <w:proofErr w:type="spellStart"/>
      <w:r w:rsidRPr="00017975">
        <w:rPr>
          <w:rFonts w:ascii="Times New Roman" w:hAnsi="Times New Roman" w:cs="Times New Roman"/>
          <w:color w:val="000000"/>
          <w:sz w:val="26"/>
          <w:szCs w:val="26"/>
          <w:shd w:val="clear" w:color="auto" w:fill="FFFFFF"/>
        </w:rPr>
        <w:t>Тымск</w:t>
      </w:r>
      <w:proofErr w:type="spellEnd"/>
      <w:r w:rsidRPr="00017975">
        <w:rPr>
          <w:rFonts w:ascii="Times New Roman" w:hAnsi="Times New Roman" w:cs="Times New Roman"/>
          <w:color w:val="000000"/>
          <w:sz w:val="26"/>
          <w:szCs w:val="26"/>
          <w:shd w:val="clear" w:color="auto" w:fill="FFFFFF"/>
        </w:rPr>
        <w:t xml:space="preserve">, расположен при слиянии р. </w:t>
      </w:r>
      <w:proofErr w:type="spellStart"/>
      <w:r w:rsidRPr="00017975">
        <w:rPr>
          <w:rFonts w:ascii="Times New Roman" w:hAnsi="Times New Roman" w:cs="Times New Roman"/>
          <w:color w:val="000000"/>
          <w:sz w:val="26"/>
          <w:szCs w:val="26"/>
          <w:shd w:val="clear" w:color="auto" w:fill="FFFFFF"/>
        </w:rPr>
        <w:t>Тымск</w:t>
      </w:r>
      <w:proofErr w:type="spellEnd"/>
      <w:r w:rsidRPr="00017975">
        <w:rPr>
          <w:rFonts w:ascii="Times New Roman" w:hAnsi="Times New Roman" w:cs="Times New Roman"/>
          <w:color w:val="000000"/>
          <w:sz w:val="26"/>
          <w:szCs w:val="26"/>
          <w:shd w:val="clear" w:color="auto" w:fill="FFFFFF"/>
        </w:rPr>
        <w:t xml:space="preserve"> с р. Обью на высоком берегу. Имеет </w:t>
      </w:r>
      <w:proofErr w:type="spellStart"/>
      <w:r w:rsidRPr="00017975">
        <w:rPr>
          <w:rFonts w:ascii="Times New Roman" w:hAnsi="Times New Roman" w:cs="Times New Roman"/>
          <w:color w:val="000000"/>
          <w:sz w:val="26"/>
          <w:szCs w:val="26"/>
          <w:shd w:val="clear" w:color="auto" w:fill="FFFFFF"/>
        </w:rPr>
        <w:t>дорегулярную</w:t>
      </w:r>
      <w:proofErr w:type="spellEnd"/>
      <w:r w:rsidRPr="00017975">
        <w:rPr>
          <w:rFonts w:ascii="Times New Roman" w:hAnsi="Times New Roman" w:cs="Times New Roman"/>
          <w:color w:val="000000"/>
          <w:sz w:val="26"/>
          <w:szCs w:val="26"/>
          <w:shd w:val="clear" w:color="auto" w:fill="FFFFFF"/>
        </w:rPr>
        <w:t xml:space="preserve"> планировочную структуру, с характерным живописным соподчинением природному ландшафту. Перепады рельефа присутствуют, но не значительные. Высокий берег подвержен гидроудару в период прохождения весеннего паводка, следствием этого процесса стал смыв в реку двух улиц. Процесс этот не остановлен, но жители воспринимают это как данность.</w:t>
      </w:r>
    </w:p>
    <w:p w:rsidR="00947639" w:rsidRPr="00017975" w:rsidRDefault="00BE020F" w:rsidP="00017975">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lastRenderedPageBreak/>
        <w:t xml:space="preserve">- Крайней северной точкой водного маршрута стало село </w:t>
      </w:r>
      <w:proofErr w:type="spellStart"/>
      <w:r w:rsidRPr="00017975">
        <w:rPr>
          <w:rFonts w:ascii="Times New Roman" w:hAnsi="Times New Roman" w:cs="Times New Roman"/>
          <w:color w:val="000000"/>
          <w:sz w:val="26"/>
          <w:szCs w:val="26"/>
          <w:shd w:val="clear" w:color="auto" w:fill="FFFFFF"/>
        </w:rPr>
        <w:t>Вертикос</w:t>
      </w:r>
      <w:proofErr w:type="spellEnd"/>
      <w:r w:rsidRPr="00017975">
        <w:rPr>
          <w:rFonts w:ascii="Times New Roman" w:hAnsi="Times New Roman" w:cs="Times New Roman"/>
          <w:color w:val="000000"/>
          <w:sz w:val="26"/>
          <w:szCs w:val="26"/>
          <w:shd w:val="clear" w:color="auto" w:fill="FFFFFF"/>
        </w:rPr>
        <w:t xml:space="preserve">, которое расположено на берегу р. Обь. Высокий берег имеет ярко выраженное террасирование. Планировочная структура имеет разновременные наслоения, сформированные в разные исторические периоды. Так, на нижней ландшафтной террасе можно увидеть застройку характерную для рабочих поселков 40-50 –х годов, планировочная структура тем не менее обладает признаками </w:t>
      </w:r>
      <w:proofErr w:type="spellStart"/>
      <w:r w:rsidRPr="00017975">
        <w:rPr>
          <w:rFonts w:ascii="Times New Roman" w:hAnsi="Times New Roman" w:cs="Times New Roman"/>
          <w:color w:val="000000"/>
          <w:sz w:val="26"/>
          <w:szCs w:val="26"/>
          <w:shd w:val="clear" w:color="auto" w:fill="FFFFFF"/>
        </w:rPr>
        <w:t>дорегулярности</w:t>
      </w:r>
      <w:proofErr w:type="spellEnd"/>
      <w:r w:rsidRPr="00017975">
        <w:rPr>
          <w:rFonts w:ascii="Times New Roman" w:hAnsi="Times New Roman" w:cs="Times New Roman"/>
          <w:color w:val="000000"/>
          <w:sz w:val="26"/>
          <w:szCs w:val="26"/>
          <w:shd w:val="clear" w:color="auto" w:fill="FFFFFF"/>
        </w:rPr>
        <w:t>. Из чего можно предположить, что основа ее была заложена и раньше. Верхняя терраса, занята рабочим поселком 70-х годов, жилые дома, применение комплексных градостроительных подходов той эпохи создают особый колорит. </w:t>
      </w:r>
    </w:p>
    <w:p w:rsidR="00947639" w:rsidRPr="00017975" w:rsidRDefault="009D03C6" w:rsidP="009D03C6">
      <w:pPr>
        <w:jc w:val="center"/>
        <w:rPr>
          <w:rFonts w:ascii="Times New Roman" w:hAnsi="Times New Roman" w:cs="Times New Roman"/>
          <w:color w:val="000000"/>
          <w:sz w:val="26"/>
          <w:szCs w:val="26"/>
          <w:shd w:val="clear" w:color="auto" w:fill="FFFFFF"/>
        </w:rPr>
      </w:pPr>
      <w:r w:rsidRPr="009D03C6">
        <w:rPr>
          <w:rFonts w:ascii="Times New Roman" w:hAnsi="Times New Roman" w:cs="Times New Roman"/>
          <w:b/>
          <w:color w:val="632423" w:themeColor="accent2" w:themeShade="80"/>
          <w:sz w:val="26"/>
          <w:szCs w:val="26"/>
          <w:shd w:val="clear" w:color="auto" w:fill="FFFFFF"/>
        </w:rPr>
        <w:drawing>
          <wp:inline distT="0" distB="0" distL="0" distR="0" wp14:anchorId="26DE789A" wp14:editId="16A4B8F7">
            <wp:extent cx="4572638"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rsidR="00947639" w:rsidRPr="00017975" w:rsidRDefault="00947639" w:rsidP="00017975">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xml:space="preserve">Закат в </w:t>
      </w:r>
      <w:proofErr w:type="spellStart"/>
      <w:r w:rsidRPr="00017975">
        <w:rPr>
          <w:rFonts w:ascii="Times New Roman" w:hAnsi="Times New Roman" w:cs="Times New Roman"/>
          <w:color w:val="000000"/>
          <w:sz w:val="26"/>
          <w:szCs w:val="26"/>
          <w:shd w:val="clear" w:color="auto" w:fill="FFFFFF"/>
        </w:rPr>
        <w:t>Вертикосе</w:t>
      </w:r>
      <w:proofErr w:type="spellEnd"/>
    </w:p>
    <w:p w:rsidR="00947639" w:rsidRPr="00017975" w:rsidRDefault="00BE020F" w:rsidP="00017975">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Таким образом, в качестве общих данных, характерных для всех обследованных населённых пунктов, необходимо отметить: </w:t>
      </w:r>
    </w:p>
    <w:p w:rsidR="009D03C6" w:rsidRDefault="00BE020F" w:rsidP="00017975">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отсутствуют системы глубинно-пространственных доминант, вследствие чего затруднено ориен</w:t>
      </w:r>
      <w:r w:rsidR="00947639" w:rsidRPr="00017975">
        <w:rPr>
          <w:rFonts w:ascii="Times New Roman" w:hAnsi="Times New Roman" w:cs="Times New Roman"/>
          <w:color w:val="000000"/>
          <w:sz w:val="26"/>
          <w:szCs w:val="26"/>
          <w:shd w:val="clear" w:color="auto" w:fill="FFFFFF"/>
        </w:rPr>
        <w:t xml:space="preserve">тирование в структуре поселения </w:t>
      </w:r>
    </w:p>
    <w:p w:rsidR="009D03C6" w:rsidRDefault="00BE020F" w:rsidP="00017975">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 период половодья жестко ограничивает границы освоенных селитебных территорий.</w:t>
      </w:r>
    </w:p>
    <w:p w:rsidR="00BE020F" w:rsidRPr="00017975" w:rsidRDefault="00BE020F" w:rsidP="00017975">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FFFFFF"/>
        </w:rPr>
        <w:t>Все населенные пункты представляют интерес и требуют дальнейшего изучения.</w:t>
      </w:r>
    </w:p>
    <w:p w:rsidR="00697A99" w:rsidRPr="00017975" w:rsidRDefault="00947639" w:rsidP="00017975">
      <w:pPr>
        <w:jc w:val="both"/>
        <w:rPr>
          <w:rFonts w:ascii="Times New Roman" w:hAnsi="Times New Roman" w:cs="Times New Roman"/>
          <w:color w:val="000000"/>
          <w:sz w:val="26"/>
          <w:szCs w:val="26"/>
          <w:shd w:val="clear" w:color="auto" w:fill="EEEEEE"/>
        </w:rPr>
      </w:pPr>
      <w:r w:rsidRPr="00017975">
        <w:rPr>
          <w:rFonts w:ascii="Times New Roman" w:hAnsi="Times New Roman" w:cs="Times New Roman"/>
          <w:sz w:val="26"/>
          <w:szCs w:val="26"/>
          <w:shd w:val="clear" w:color="auto" w:fill="EEEEEE"/>
        </w:rPr>
        <w:t>С</w:t>
      </w:r>
      <w:r w:rsidR="00A63620" w:rsidRPr="00017975">
        <w:rPr>
          <w:rFonts w:ascii="Times New Roman" w:hAnsi="Times New Roman" w:cs="Times New Roman"/>
          <w:sz w:val="26"/>
          <w:szCs w:val="26"/>
          <w:shd w:val="clear" w:color="auto" w:fill="EEEEEE"/>
        </w:rPr>
        <w:t xml:space="preserve">тепень сохранности населённых пунктов, </w:t>
      </w:r>
      <w:r w:rsidRPr="00017975">
        <w:rPr>
          <w:rFonts w:ascii="Times New Roman" w:hAnsi="Times New Roman" w:cs="Times New Roman"/>
          <w:sz w:val="26"/>
          <w:szCs w:val="26"/>
          <w:shd w:val="clear" w:color="auto" w:fill="EEEEEE"/>
        </w:rPr>
        <w:t xml:space="preserve">можно охарактеризовать следующим образом: </w:t>
      </w:r>
      <w:r w:rsidR="00A63620" w:rsidRPr="00017975">
        <w:rPr>
          <w:rFonts w:ascii="Times New Roman" w:hAnsi="Times New Roman" w:cs="Times New Roman"/>
          <w:sz w:val="26"/>
          <w:szCs w:val="26"/>
          <w:shd w:val="clear" w:color="auto" w:fill="EEEEEE"/>
        </w:rPr>
        <w:t xml:space="preserve">семь из тридцати одного полностью утрачены, два заброшены, территория трёх населённых пунктов преобразована в частную собственность. В числе полностью утраченных числятся: </w:t>
      </w:r>
      <w:proofErr w:type="spellStart"/>
      <w:r w:rsidR="00A63620" w:rsidRPr="00017975">
        <w:rPr>
          <w:rFonts w:ascii="Times New Roman" w:hAnsi="Times New Roman" w:cs="Times New Roman"/>
          <w:sz w:val="26"/>
          <w:szCs w:val="26"/>
          <w:shd w:val="clear" w:color="auto" w:fill="EEEEEE"/>
        </w:rPr>
        <w:t>Песчановка</w:t>
      </w:r>
      <w:proofErr w:type="spellEnd"/>
      <w:r w:rsidR="00A63620" w:rsidRPr="00017975">
        <w:rPr>
          <w:rFonts w:ascii="Times New Roman" w:hAnsi="Times New Roman" w:cs="Times New Roman"/>
          <w:sz w:val="26"/>
          <w:szCs w:val="26"/>
          <w:shd w:val="clear" w:color="auto" w:fill="EEEEEE"/>
        </w:rPr>
        <w:t xml:space="preserve">, </w:t>
      </w:r>
      <w:proofErr w:type="spellStart"/>
      <w:r w:rsidR="00A63620" w:rsidRPr="00017975">
        <w:rPr>
          <w:rFonts w:ascii="Times New Roman" w:hAnsi="Times New Roman" w:cs="Times New Roman"/>
          <w:sz w:val="26"/>
          <w:szCs w:val="26"/>
          <w:shd w:val="clear" w:color="auto" w:fill="EEEEEE"/>
        </w:rPr>
        <w:t>Усть</w:t>
      </w:r>
      <w:proofErr w:type="spellEnd"/>
      <w:r w:rsidR="00A63620" w:rsidRPr="00017975">
        <w:rPr>
          <w:rFonts w:ascii="Times New Roman" w:hAnsi="Times New Roman" w:cs="Times New Roman"/>
          <w:sz w:val="26"/>
          <w:szCs w:val="26"/>
          <w:shd w:val="clear" w:color="auto" w:fill="EEEEEE"/>
        </w:rPr>
        <w:t xml:space="preserve">-Старица, </w:t>
      </w:r>
      <w:proofErr w:type="spellStart"/>
      <w:r w:rsidR="00A63620" w:rsidRPr="00017975">
        <w:rPr>
          <w:rFonts w:ascii="Times New Roman" w:hAnsi="Times New Roman" w:cs="Times New Roman"/>
          <w:sz w:val="26"/>
          <w:szCs w:val="26"/>
          <w:shd w:val="clear" w:color="auto" w:fill="EEEEEE"/>
        </w:rPr>
        <w:t>Мизуркино</w:t>
      </w:r>
      <w:proofErr w:type="spellEnd"/>
      <w:r w:rsidR="00A63620" w:rsidRPr="00017975">
        <w:rPr>
          <w:rFonts w:ascii="Times New Roman" w:hAnsi="Times New Roman" w:cs="Times New Roman"/>
          <w:sz w:val="26"/>
          <w:szCs w:val="26"/>
          <w:shd w:val="clear" w:color="auto" w:fill="EEEEEE"/>
        </w:rPr>
        <w:t xml:space="preserve">, Малый-Подъельник, Щучий мыс, 2-е </w:t>
      </w:r>
      <w:proofErr w:type="spellStart"/>
      <w:r w:rsidR="00A63620" w:rsidRPr="00017975">
        <w:rPr>
          <w:rFonts w:ascii="Times New Roman" w:hAnsi="Times New Roman" w:cs="Times New Roman"/>
          <w:sz w:val="26"/>
          <w:szCs w:val="26"/>
          <w:shd w:val="clear" w:color="auto" w:fill="EEEEEE"/>
        </w:rPr>
        <w:t>Пыжино</w:t>
      </w:r>
      <w:proofErr w:type="spellEnd"/>
      <w:r w:rsidR="00A63620" w:rsidRPr="00017975">
        <w:rPr>
          <w:rFonts w:ascii="Times New Roman" w:hAnsi="Times New Roman" w:cs="Times New Roman"/>
          <w:sz w:val="26"/>
          <w:szCs w:val="26"/>
          <w:shd w:val="clear" w:color="auto" w:fill="EEEEEE"/>
        </w:rPr>
        <w:t xml:space="preserve">, </w:t>
      </w:r>
      <w:proofErr w:type="spellStart"/>
      <w:r w:rsidR="00A63620" w:rsidRPr="00017975">
        <w:rPr>
          <w:rFonts w:ascii="Times New Roman" w:hAnsi="Times New Roman" w:cs="Times New Roman"/>
          <w:sz w:val="26"/>
          <w:szCs w:val="26"/>
          <w:shd w:val="clear" w:color="auto" w:fill="EEEEEE"/>
        </w:rPr>
        <w:t>Табинак</w:t>
      </w:r>
      <w:proofErr w:type="spellEnd"/>
      <w:r w:rsidR="00A63620" w:rsidRPr="00017975">
        <w:rPr>
          <w:rFonts w:ascii="Times New Roman" w:hAnsi="Times New Roman" w:cs="Times New Roman"/>
          <w:sz w:val="26"/>
          <w:szCs w:val="26"/>
          <w:shd w:val="clear" w:color="auto" w:fill="EEEEEE"/>
        </w:rPr>
        <w:t xml:space="preserve">. Заброшенные населенные пункты, </w:t>
      </w:r>
      <w:proofErr w:type="spellStart"/>
      <w:r w:rsidR="00A63620" w:rsidRPr="00017975">
        <w:rPr>
          <w:rFonts w:ascii="Times New Roman" w:hAnsi="Times New Roman" w:cs="Times New Roman"/>
          <w:sz w:val="26"/>
          <w:szCs w:val="26"/>
          <w:shd w:val="clear" w:color="auto" w:fill="EEEEEE"/>
        </w:rPr>
        <w:t>Алатаево</w:t>
      </w:r>
      <w:proofErr w:type="spellEnd"/>
      <w:r w:rsidR="00A63620" w:rsidRPr="00017975">
        <w:rPr>
          <w:rFonts w:ascii="Times New Roman" w:hAnsi="Times New Roman" w:cs="Times New Roman"/>
          <w:sz w:val="26"/>
          <w:szCs w:val="26"/>
          <w:shd w:val="clear" w:color="auto" w:fill="EEEEEE"/>
        </w:rPr>
        <w:t xml:space="preserve"> и Городище, вошедшие в полевой маршрут экспедиции, были в разное время покинуты людьми и в настоящий мо</w:t>
      </w:r>
      <w:r w:rsidR="00A63620" w:rsidRPr="00017975">
        <w:rPr>
          <w:rFonts w:ascii="Times New Roman" w:hAnsi="Times New Roman" w:cs="Times New Roman"/>
          <w:color w:val="000000"/>
          <w:sz w:val="26"/>
          <w:szCs w:val="26"/>
          <w:shd w:val="clear" w:color="auto" w:fill="EEEEEE"/>
        </w:rPr>
        <w:t xml:space="preserve">мент являются заброшенными. Однако, в отличие от ранее перечисленных, в этих населенных пунктах еще сохранились постройки, свидетельствующие об уровне и достатке их жителей. Деревня </w:t>
      </w:r>
      <w:proofErr w:type="spellStart"/>
      <w:r w:rsidR="00A63620" w:rsidRPr="00017975">
        <w:rPr>
          <w:rFonts w:ascii="Times New Roman" w:hAnsi="Times New Roman" w:cs="Times New Roman"/>
          <w:color w:val="000000"/>
          <w:sz w:val="26"/>
          <w:szCs w:val="26"/>
          <w:shd w:val="clear" w:color="auto" w:fill="EEEEEE"/>
        </w:rPr>
        <w:t>Алатаево</w:t>
      </w:r>
      <w:proofErr w:type="spellEnd"/>
      <w:r w:rsidR="00A63620" w:rsidRPr="00017975">
        <w:rPr>
          <w:rFonts w:ascii="Times New Roman" w:hAnsi="Times New Roman" w:cs="Times New Roman"/>
          <w:color w:val="000000"/>
          <w:sz w:val="26"/>
          <w:szCs w:val="26"/>
          <w:shd w:val="clear" w:color="auto" w:fill="EEEEEE"/>
        </w:rPr>
        <w:t xml:space="preserve"> была оставлена совсем недавно и дома расположенные на её центральной улице пока имеют хорошую сохранность. Населенный пункт Городище был покинут давно, один дом </w:t>
      </w:r>
      <w:r w:rsidR="00A63620" w:rsidRPr="00017975">
        <w:rPr>
          <w:rFonts w:ascii="Times New Roman" w:hAnsi="Times New Roman" w:cs="Times New Roman"/>
          <w:color w:val="000000"/>
          <w:sz w:val="26"/>
          <w:szCs w:val="26"/>
          <w:shd w:val="clear" w:color="auto" w:fill="EEEEEE"/>
        </w:rPr>
        <w:lastRenderedPageBreak/>
        <w:t xml:space="preserve">периодически эксплуатируется рыбаками и охотниками, а ранее существовавшую улицу обозначают несколько сохранившихся остовов домов. Особый интерес представляет обнаруженная система водоотводных каналов, свидетельствующая о развитой инженерной инфраструктуре бывшего поселения. </w:t>
      </w:r>
    </w:p>
    <w:p w:rsidR="009D03C6" w:rsidRDefault="009D03C6" w:rsidP="009D03C6">
      <w:pPr>
        <w:jc w:val="center"/>
        <w:rPr>
          <w:rFonts w:ascii="Times New Roman" w:hAnsi="Times New Roman" w:cs="Times New Roman"/>
          <w:color w:val="000000"/>
          <w:sz w:val="26"/>
          <w:szCs w:val="26"/>
          <w:shd w:val="clear" w:color="auto" w:fill="EEEEEE"/>
        </w:rPr>
      </w:pPr>
      <w:r w:rsidRPr="009D03C6">
        <w:rPr>
          <w:rFonts w:ascii="Times New Roman" w:hAnsi="Times New Roman" w:cs="Times New Roman"/>
          <w:b/>
          <w:color w:val="632423" w:themeColor="accent2" w:themeShade="80"/>
          <w:sz w:val="26"/>
          <w:szCs w:val="26"/>
          <w:shd w:val="clear" w:color="auto" w:fill="FFFFFF"/>
        </w:rPr>
        <w:drawing>
          <wp:inline distT="0" distB="0" distL="0" distR="0" wp14:anchorId="0F09C4C5" wp14:editId="01114FF4">
            <wp:extent cx="4572638" cy="3429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rsidR="009D03C6" w:rsidRDefault="009D03C6" w:rsidP="009D03C6">
      <w:pPr>
        <w:jc w:val="center"/>
        <w:rPr>
          <w:rFonts w:ascii="Times New Roman" w:hAnsi="Times New Roman" w:cs="Times New Roman"/>
          <w:color w:val="000000"/>
          <w:sz w:val="26"/>
          <w:szCs w:val="26"/>
          <w:shd w:val="clear" w:color="auto" w:fill="EEEEEE"/>
        </w:rPr>
      </w:pPr>
      <w:r w:rsidRPr="009D03C6">
        <w:rPr>
          <w:rFonts w:ascii="Times New Roman" w:hAnsi="Times New Roman" w:cs="Times New Roman"/>
          <w:color w:val="000000"/>
          <w:sz w:val="26"/>
          <w:szCs w:val="26"/>
          <w:shd w:val="clear" w:color="auto" w:fill="EEEEEE"/>
        </w:rPr>
        <w:drawing>
          <wp:inline distT="0" distB="0" distL="0" distR="0" wp14:anchorId="589AE1DB" wp14:editId="09D88DB9">
            <wp:extent cx="4572638" cy="34294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p>
    <w:p w:rsidR="00947639" w:rsidRPr="00017975" w:rsidRDefault="00A63620" w:rsidP="009D03C6">
      <w:pPr>
        <w:jc w:val="both"/>
        <w:rPr>
          <w:rFonts w:ascii="Times New Roman" w:hAnsi="Times New Roman" w:cs="Times New Roman"/>
          <w:color w:val="000000"/>
          <w:sz w:val="26"/>
          <w:szCs w:val="26"/>
          <w:shd w:val="clear" w:color="auto" w:fill="EEEEEE"/>
        </w:rPr>
      </w:pPr>
      <w:r w:rsidRPr="00017975">
        <w:rPr>
          <w:rFonts w:ascii="Times New Roman" w:hAnsi="Times New Roman" w:cs="Times New Roman"/>
          <w:color w:val="000000"/>
          <w:sz w:val="26"/>
          <w:szCs w:val="26"/>
          <w:shd w:val="clear" w:color="auto" w:fill="EEEEEE"/>
        </w:rPr>
        <w:t xml:space="preserve">Из общего числа, обследованных поселений, восемь сохранили историческую застройку дореволюционного периода. Вся застройка выполнена в стиле классицизм, по образцовым проектам из дерева. Деревянные срубы (один или два этажа) из круглого дерева с обшивкой. Основание фундаментов столбчатое или деревянные плоты, цоколь в виде завалинки. Конструкции крыш вальмовые с широким карнизным выносом для защиты стен от атмосферных осадков. Декорированы структурно-функциональные элементы: наличники и </w:t>
      </w:r>
      <w:r w:rsidRPr="00017975">
        <w:rPr>
          <w:rFonts w:ascii="Times New Roman" w:hAnsi="Times New Roman" w:cs="Times New Roman"/>
          <w:color w:val="000000"/>
          <w:sz w:val="26"/>
          <w:szCs w:val="26"/>
          <w:shd w:val="clear" w:color="auto" w:fill="EEEEEE"/>
        </w:rPr>
        <w:lastRenderedPageBreak/>
        <w:t xml:space="preserve">карнизы. Характер декора: </w:t>
      </w:r>
      <w:proofErr w:type="spellStart"/>
      <w:r w:rsidRPr="00017975">
        <w:rPr>
          <w:rFonts w:ascii="Times New Roman" w:hAnsi="Times New Roman" w:cs="Times New Roman"/>
          <w:color w:val="000000"/>
          <w:sz w:val="26"/>
          <w:szCs w:val="26"/>
          <w:shd w:val="clear" w:color="auto" w:fill="EEEEEE"/>
        </w:rPr>
        <w:t>пропильная</w:t>
      </w:r>
      <w:proofErr w:type="spellEnd"/>
      <w:r w:rsidRPr="00017975">
        <w:rPr>
          <w:rFonts w:ascii="Times New Roman" w:hAnsi="Times New Roman" w:cs="Times New Roman"/>
          <w:color w:val="000000"/>
          <w:sz w:val="26"/>
          <w:szCs w:val="26"/>
          <w:shd w:val="clear" w:color="auto" w:fill="EEEEEE"/>
        </w:rPr>
        <w:t xml:space="preserve"> накладная резьба с растительным орнаментом. Культовых сооружений не сохранилось.</w:t>
      </w:r>
    </w:p>
    <w:p w:rsidR="00947639" w:rsidRPr="00017975" w:rsidRDefault="00A63620" w:rsidP="009D03C6">
      <w:pPr>
        <w:jc w:val="both"/>
        <w:rPr>
          <w:rFonts w:ascii="Times New Roman" w:hAnsi="Times New Roman" w:cs="Times New Roman"/>
          <w:color w:val="000000"/>
          <w:sz w:val="26"/>
          <w:szCs w:val="26"/>
          <w:shd w:val="clear" w:color="auto" w:fill="EEEEEE"/>
        </w:rPr>
      </w:pPr>
      <w:r w:rsidRPr="00017975">
        <w:rPr>
          <w:rFonts w:ascii="Times New Roman" w:hAnsi="Times New Roman" w:cs="Times New Roman"/>
          <w:color w:val="000000"/>
          <w:sz w:val="26"/>
          <w:szCs w:val="26"/>
          <w:shd w:val="clear" w:color="auto" w:fill="EEEEEE"/>
        </w:rPr>
        <w:t xml:space="preserve">Все изученные поселения имеют в своей структуре застройку 30-х и 40-х годов. Жилые и общественные здания выполнены по типовым проектам. Исключение составляют посёлки </w:t>
      </w:r>
      <w:proofErr w:type="spellStart"/>
      <w:r w:rsidRPr="00017975">
        <w:rPr>
          <w:rFonts w:ascii="Times New Roman" w:hAnsi="Times New Roman" w:cs="Times New Roman"/>
          <w:color w:val="000000"/>
          <w:sz w:val="26"/>
          <w:szCs w:val="26"/>
          <w:shd w:val="clear" w:color="auto" w:fill="EEEEEE"/>
        </w:rPr>
        <w:t>Вертикос</w:t>
      </w:r>
      <w:proofErr w:type="spellEnd"/>
      <w:r w:rsidRPr="00017975">
        <w:rPr>
          <w:rFonts w:ascii="Times New Roman" w:hAnsi="Times New Roman" w:cs="Times New Roman"/>
          <w:color w:val="000000"/>
          <w:sz w:val="26"/>
          <w:szCs w:val="26"/>
          <w:shd w:val="clear" w:color="auto" w:fill="EEEEEE"/>
        </w:rPr>
        <w:t xml:space="preserve">, </w:t>
      </w:r>
      <w:proofErr w:type="spellStart"/>
      <w:r w:rsidRPr="00017975">
        <w:rPr>
          <w:rFonts w:ascii="Times New Roman" w:hAnsi="Times New Roman" w:cs="Times New Roman"/>
          <w:color w:val="000000"/>
          <w:sz w:val="26"/>
          <w:szCs w:val="26"/>
          <w:shd w:val="clear" w:color="auto" w:fill="EEEEEE"/>
        </w:rPr>
        <w:t>Усть-Тым</w:t>
      </w:r>
      <w:proofErr w:type="spellEnd"/>
      <w:r w:rsidRPr="00017975">
        <w:rPr>
          <w:rFonts w:ascii="Times New Roman" w:hAnsi="Times New Roman" w:cs="Times New Roman"/>
          <w:color w:val="000000"/>
          <w:sz w:val="26"/>
          <w:szCs w:val="26"/>
          <w:shd w:val="clear" w:color="auto" w:fill="EEEEEE"/>
        </w:rPr>
        <w:t xml:space="preserve">, Восток, Сосновка и </w:t>
      </w:r>
      <w:proofErr w:type="spellStart"/>
      <w:r w:rsidRPr="00017975">
        <w:rPr>
          <w:rFonts w:ascii="Times New Roman" w:hAnsi="Times New Roman" w:cs="Times New Roman"/>
          <w:color w:val="000000"/>
          <w:sz w:val="26"/>
          <w:szCs w:val="26"/>
          <w:shd w:val="clear" w:color="auto" w:fill="EEEEEE"/>
        </w:rPr>
        <w:t>Копыловка</w:t>
      </w:r>
      <w:proofErr w:type="spellEnd"/>
      <w:r w:rsidRPr="00017975">
        <w:rPr>
          <w:rFonts w:ascii="Times New Roman" w:hAnsi="Times New Roman" w:cs="Times New Roman"/>
          <w:color w:val="000000"/>
          <w:sz w:val="26"/>
          <w:szCs w:val="26"/>
          <w:shd w:val="clear" w:color="auto" w:fill="EEEEEE"/>
        </w:rPr>
        <w:t xml:space="preserve"> где застройка формировалась </w:t>
      </w:r>
      <w:proofErr w:type="spellStart"/>
      <w:r w:rsidRPr="00017975">
        <w:rPr>
          <w:rFonts w:ascii="Times New Roman" w:hAnsi="Times New Roman" w:cs="Times New Roman"/>
          <w:color w:val="000000"/>
          <w:sz w:val="26"/>
          <w:szCs w:val="26"/>
          <w:shd w:val="clear" w:color="auto" w:fill="EEEEEE"/>
        </w:rPr>
        <w:t>спецпоселенцами</w:t>
      </w:r>
      <w:proofErr w:type="spellEnd"/>
      <w:r w:rsidRPr="00017975">
        <w:rPr>
          <w:rFonts w:ascii="Times New Roman" w:hAnsi="Times New Roman" w:cs="Times New Roman"/>
          <w:color w:val="000000"/>
          <w:sz w:val="26"/>
          <w:szCs w:val="26"/>
          <w:shd w:val="clear" w:color="auto" w:fill="EEEEEE"/>
        </w:rPr>
        <w:t xml:space="preserve"> в 30-х годах. Кроме этого, социально-бытовая инфраструктура здесь сложилась за счёт эвакуации населения из блокадного Ленинграда в годы Великой отечественной войны. Здесь следов дореволюционной застройки обнаружить не удалось. Типовая застройка тридцатых </w:t>
      </w:r>
      <w:r w:rsidR="006254A2" w:rsidRPr="00017975">
        <w:rPr>
          <w:rFonts w:ascii="Times New Roman" w:hAnsi="Times New Roman" w:cs="Times New Roman"/>
          <w:color w:val="000000"/>
          <w:sz w:val="26"/>
          <w:szCs w:val="26"/>
          <w:shd w:val="clear" w:color="auto" w:fill="EEEEEE"/>
        </w:rPr>
        <w:t>годов,</w:t>
      </w:r>
      <w:r w:rsidRPr="00017975">
        <w:rPr>
          <w:rFonts w:ascii="Times New Roman" w:hAnsi="Times New Roman" w:cs="Times New Roman"/>
          <w:color w:val="000000"/>
          <w:sz w:val="26"/>
          <w:szCs w:val="26"/>
          <w:shd w:val="clear" w:color="auto" w:fill="EEEEEE"/>
        </w:rPr>
        <w:t xml:space="preserve"> как правило деревянная, одноэтажная. Габариты срубов 5м*7 м, с вальмовой четырёхскатной крышей. Оконные проёмы декорированы наличниками с накладной резьбой, тематика орнаментов имеет советскую символику. Срубы выполнены преимущественно из бруса с врубкой «в лапу».</w:t>
      </w:r>
    </w:p>
    <w:p w:rsidR="00947639" w:rsidRDefault="009D03C6" w:rsidP="009D03C6">
      <w:pPr>
        <w:jc w:val="center"/>
        <w:rPr>
          <w:rFonts w:ascii="Times New Roman" w:hAnsi="Times New Roman" w:cs="Times New Roman"/>
          <w:b/>
          <w:color w:val="632423" w:themeColor="accent2" w:themeShade="80"/>
          <w:sz w:val="26"/>
          <w:szCs w:val="26"/>
          <w:shd w:val="clear" w:color="auto" w:fill="FFFFFF"/>
        </w:rPr>
      </w:pPr>
      <w:r w:rsidRPr="009D03C6">
        <w:rPr>
          <w:rFonts w:ascii="Times New Roman" w:hAnsi="Times New Roman" w:cs="Times New Roman"/>
          <w:b/>
          <w:color w:val="632423" w:themeColor="accent2" w:themeShade="80"/>
          <w:sz w:val="26"/>
          <w:szCs w:val="26"/>
          <w:shd w:val="clear" w:color="auto" w:fill="FFFFFF"/>
        </w:rPr>
        <w:drawing>
          <wp:inline distT="0" distB="0" distL="0" distR="0" wp14:anchorId="3C32D9F1" wp14:editId="757D2C53">
            <wp:extent cx="4572638" cy="3429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9D03C6" w:rsidRPr="00017975" w:rsidRDefault="009D03C6" w:rsidP="009D03C6">
      <w:pPr>
        <w:jc w:val="center"/>
        <w:rPr>
          <w:rFonts w:ascii="Times New Roman" w:hAnsi="Times New Roman" w:cs="Times New Roman"/>
          <w:b/>
          <w:color w:val="632423" w:themeColor="accent2" w:themeShade="80"/>
          <w:sz w:val="26"/>
          <w:szCs w:val="26"/>
          <w:shd w:val="clear" w:color="auto" w:fill="FFFFFF"/>
        </w:rPr>
      </w:pPr>
      <w:r w:rsidRPr="009D03C6">
        <w:rPr>
          <w:rFonts w:ascii="Times New Roman" w:hAnsi="Times New Roman" w:cs="Times New Roman"/>
          <w:b/>
          <w:color w:val="632423" w:themeColor="accent2" w:themeShade="80"/>
          <w:sz w:val="26"/>
          <w:szCs w:val="26"/>
          <w:shd w:val="clear" w:color="auto" w:fill="FFFFFF"/>
        </w:rPr>
        <w:lastRenderedPageBreak/>
        <w:drawing>
          <wp:inline distT="0" distB="0" distL="0" distR="0" wp14:anchorId="3AACE11A" wp14:editId="7E8937E3">
            <wp:extent cx="4572638" cy="342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3429479"/>
                    </a:xfrm>
                    <a:prstGeom prst="rect">
                      <a:avLst/>
                    </a:prstGeom>
                  </pic:spPr>
                </pic:pic>
              </a:graphicData>
            </a:graphic>
          </wp:inline>
        </w:drawing>
      </w:r>
    </w:p>
    <w:p w:rsidR="00947639" w:rsidRPr="00017975" w:rsidRDefault="00A63620" w:rsidP="005E1791">
      <w:pPr>
        <w:jc w:val="both"/>
        <w:rPr>
          <w:rFonts w:ascii="Times New Roman" w:hAnsi="Times New Roman" w:cs="Times New Roman"/>
          <w:color w:val="000000"/>
          <w:sz w:val="26"/>
          <w:szCs w:val="26"/>
          <w:shd w:val="clear" w:color="auto" w:fill="EEEEEE"/>
        </w:rPr>
      </w:pPr>
      <w:r w:rsidRPr="00017975">
        <w:rPr>
          <w:rFonts w:ascii="Times New Roman" w:hAnsi="Times New Roman" w:cs="Times New Roman"/>
          <w:color w:val="000000"/>
          <w:sz w:val="26"/>
          <w:szCs w:val="26"/>
          <w:shd w:val="clear" w:color="auto" w:fill="EEEEEE"/>
        </w:rPr>
        <w:t>Застройка послевоенного периода представлена массивами двухквартирных типовых одноэтажных жилых домов. Данный тип присутствует во всех населённых пунктах, обследованных по маршруту экспедиции. Конструкции и архитектура характерны для застройки рабочих посёлков при деревообрабатывающих предприятиях. Относительно планировочного каркаса, застройка велась комплексно на свободных территориях, расширяя селитебную зону населённых пунктов и не разрушая исторического ядра.</w:t>
      </w:r>
      <w:r w:rsidRPr="00017975">
        <w:rPr>
          <w:rFonts w:ascii="Times New Roman" w:hAnsi="Times New Roman" w:cs="Times New Roman"/>
          <w:color w:val="000000"/>
          <w:sz w:val="26"/>
          <w:szCs w:val="26"/>
        </w:rPr>
        <w:br/>
      </w:r>
    </w:p>
    <w:p w:rsidR="005E1791" w:rsidRDefault="005E1791" w:rsidP="005E1791">
      <w:pPr>
        <w:jc w:val="center"/>
        <w:rPr>
          <w:rFonts w:ascii="Times New Roman" w:hAnsi="Times New Roman" w:cs="Times New Roman"/>
          <w:color w:val="000000"/>
          <w:sz w:val="26"/>
          <w:szCs w:val="26"/>
          <w:shd w:val="clear" w:color="auto" w:fill="EEEEEE"/>
        </w:rPr>
      </w:pPr>
      <w:r w:rsidRPr="005E1791">
        <w:rPr>
          <w:rFonts w:ascii="Times New Roman" w:hAnsi="Times New Roman" w:cs="Times New Roman"/>
          <w:b/>
          <w:color w:val="632423" w:themeColor="accent2" w:themeShade="80"/>
          <w:sz w:val="26"/>
          <w:szCs w:val="26"/>
          <w:shd w:val="clear" w:color="auto" w:fill="FFFFFF"/>
        </w:rPr>
        <w:drawing>
          <wp:inline distT="0" distB="0" distL="0" distR="0" wp14:anchorId="12871C30" wp14:editId="162AC55D">
            <wp:extent cx="4572638"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pic:spPr>
                </pic:pic>
              </a:graphicData>
            </a:graphic>
          </wp:inline>
        </w:drawing>
      </w:r>
    </w:p>
    <w:p w:rsidR="006254A2" w:rsidRPr="00017975" w:rsidRDefault="00A63620" w:rsidP="005E1791">
      <w:pPr>
        <w:jc w:val="both"/>
        <w:rPr>
          <w:rFonts w:ascii="Times New Roman" w:hAnsi="Times New Roman" w:cs="Times New Roman"/>
          <w:color w:val="000000"/>
          <w:sz w:val="26"/>
          <w:szCs w:val="26"/>
          <w:shd w:val="clear" w:color="auto" w:fill="FFFFFF"/>
        </w:rPr>
      </w:pPr>
      <w:r w:rsidRPr="00017975">
        <w:rPr>
          <w:rFonts w:ascii="Times New Roman" w:hAnsi="Times New Roman" w:cs="Times New Roman"/>
          <w:color w:val="000000"/>
          <w:sz w:val="26"/>
          <w:szCs w:val="26"/>
          <w:shd w:val="clear" w:color="auto" w:fill="EEEEEE"/>
        </w:rPr>
        <w:t xml:space="preserve">Отдельно следует выделить застройку посёлка Вертикос, где была выявлена улица с типовой застройкой коттеджного типа по проектам, разработанным в 70-х годах XX в. Архитектура коттеджей полностью отражает принципы организации жилого дома рабочего </w:t>
      </w:r>
      <w:r w:rsidRPr="00017975">
        <w:rPr>
          <w:rFonts w:ascii="Times New Roman" w:hAnsi="Times New Roman" w:cs="Times New Roman"/>
          <w:color w:val="000000"/>
          <w:sz w:val="26"/>
          <w:szCs w:val="26"/>
          <w:shd w:val="clear" w:color="auto" w:fill="EEEEEE"/>
        </w:rPr>
        <w:lastRenderedPageBreak/>
        <w:t>Социалистического общества и соответствует периоду постмодернизма.</w:t>
      </w:r>
      <w:r w:rsidRPr="00017975">
        <w:rPr>
          <w:rFonts w:ascii="Times New Roman" w:hAnsi="Times New Roman" w:cs="Times New Roman"/>
          <w:color w:val="000000"/>
          <w:sz w:val="26"/>
          <w:szCs w:val="26"/>
        </w:rPr>
        <w:br/>
      </w:r>
    </w:p>
    <w:p w:rsidR="00947639" w:rsidRPr="00017975" w:rsidRDefault="00947639" w:rsidP="005E1791">
      <w:pPr>
        <w:jc w:val="both"/>
        <w:rPr>
          <w:rFonts w:ascii="Times New Roman" w:hAnsi="Times New Roman" w:cs="Times New Roman"/>
          <w:b/>
          <w:color w:val="000000"/>
          <w:sz w:val="26"/>
          <w:szCs w:val="26"/>
          <w:shd w:val="clear" w:color="auto" w:fill="FFFFFF"/>
        </w:rPr>
      </w:pPr>
      <w:r w:rsidRPr="00017975">
        <w:rPr>
          <w:rFonts w:ascii="Times New Roman" w:hAnsi="Times New Roman" w:cs="Times New Roman"/>
          <w:b/>
          <w:color w:val="000000"/>
          <w:sz w:val="26"/>
          <w:szCs w:val="26"/>
          <w:shd w:val="clear" w:color="auto" w:fill="FFFFFF"/>
        </w:rPr>
        <w:t xml:space="preserve">Сегодняшнее положение оставляет желать лучшего. За последние 20лет фиксируется стремительная деградация системы расселения, которая целенаправленно формировалась и развивалась с </w:t>
      </w:r>
      <w:r w:rsidRPr="00017975">
        <w:rPr>
          <w:rFonts w:ascii="Times New Roman" w:hAnsi="Times New Roman" w:cs="Times New Roman"/>
          <w:b/>
          <w:color w:val="000000"/>
          <w:sz w:val="26"/>
          <w:szCs w:val="26"/>
          <w:shd w:val="clear" w:color="auto" w:fill="FFFFFF"/>
          <w:lang w:val="en-US"/>
        </w:rPr>
        <w:t>XVI</w:t>
      </w:r>
      <w:r w:rsidRPr="00017975">
        <w:rPr>
          <w:rFonts w:ascii="Times New Roman" w:hAnsi="Times New Roman" w:cs="Times New Roman"/>
          <w:b/>
          <w:color w:val="000000"/>
          <w:sz w:val="26"/>
          <w:szCs w:val="26"/>
          <w:shd w:val="clear" w:color="auto" w:fill="FFFFFF"/>
        </w:rPr>
        <w:t> в.</w:t>
      </w:r>
    </w:p>
    <w:p w:rsidR="00D36359" w:rsidRPr="00017975" w:rsidRDefault="005E1791" w:rsidP="005E1791">
      <w:pPr>
        <w:jc w:val="center"/>
        <w:rPr>
          <w:rFonts w:ascii="Times New Roman" w:hAnsi="Times New Roman" w:cs="Times New Roman"/>
          <w:color w:val="000000"/>
          <w:sz w:val="26"/>
          <w:szCs w:val="26"/>
          <w:shd w:val="clear" w:color="auto" w:fill="EEEEEE"/>
        </w:rPr>
      </w:pPr>
      <w:r w:rsidRPr="005E1791">
        <w:rPr>
          <w:rFonts w:ascii="Times New Roman" w:hAnsi="Times New Roman" w:cs="Times New Roman"/>
          <w:b/>
          <w:color w:val="632423" w:themeColor="accent2" w:themeShade="80"/>
          <w:sz w:val="26"/>
          <w:szCs w:val="26"/>
          <w:shd w:val="clear" w:color="auto" w:fill="FFFFFF"/>
        </w:rPr>
        <w:drawing>
          <wp:inline distT="0" distB="0" distL="0" distR="0" wp14:anchorId="648A7B03" wp14:editId="5E2F4498">
            <wp:extent cx="4572638" cy="3429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rsidR="00D36359" w:rsidRPr="00017975" w:rsidRDefault="00D36359" w:rsidP="005E1791">
      <w:pPr>
        <w:jc w:val="both"/>
        <w:rPr>
          <w:rFonts w:ascii="Times New Roman" w:hAnsi="Times New Roman" w:cs="Times New Roman"/>
          <w:color w:val="000000"/>
          <w:sz w:val="26"/>
          <w:szCs w:val="26"/>
          <w:shd w:val="clear" w:color="auto" w:fill="EEEEEE"/>
        </w:rPr>
      </w:pPr>
      <w:r w:rsidRPr="00017975">
        <w:rPr>
          <w:rFonts w:ascii="Times New Roman" w:hAnsi="Times New Roman" w:cs="Times New Roman"/>
          <w:color w:val="000000"/>
          <w:sz w:val="26"/>
          <w:szCs w:val="26"/>
          <w:shd w:val="clear" w:color="auto" w:fill="EEEEEE"/>
        </w:rPr>
        <w:t>Реконструкция с</w:t>
      </w:r>
      <w:r w:rsidR="00FC3F4A" w:rsidRPr="00017975">
        <w:rPr>
          <w:rFonts w:ascii="Times New Roman" w:hAnsi="Times New Roman" w:cs="Times New Roman"/>
          <w:color w:val="000000"/>
          <w:sz w:val="26"/>
          <w:szCs w:val="26"/>
          <w:shd w:val="clear" w:color="auto" w:fill="EEEEEE"/>
        </w:rPr>
        <w:t>истем</w:t>
      </w:r>
      <w:r w:rsidRPr="00017975">
        <w:rPr>
          <w:rFonts w:ascii="Times New Roman" w:hAnsi="Times New Roman" w:cs="Times New Roman"/>
          <w:color w:val="000000"/>
          <w:sz w:val="26"/>
          <w:szCs w:val="26"/>
          <w:shd w:val="clear" w:color="auto" w:fill="EEEEEE"/>
        </w:rPr>
        <w:t>ы</w:t>
      </w:r>
      <w:r w:rsidR="00FC3F4A" w:rsidRPr="00017975">
        <w:rPr>
          <w:rFonts w:ascii="Times New Roman" w:hAnsi="Times New Roman" w:cs="Times New Roman"/>
          <w:color w:val="000000"/>
          <w:sz w:val="26"/>
          <w:szCs w:val="26"/>
          <w:shd w:val="clear" w:color="auto" w:fill="EEEEEE"/>
        </w:rPr>
        <w:t xml:space="preserve"> поселений XVIII - XIX вв. на в прибрежной зоне Обь-Енисейского водного пути (западная ветвь, от г. Тюмени до юрт </w:t>
      </w:r>
      <w:proofErr w:type="spellStart"/>
      <w:r w:rsidR="00FC3F4A" w:rsidRPr="00017975">
        <w:rPr>
          <w:rFonts w:ascii="Times New Roman" w:hAnsi="Times New Roman" w:cs="Times New Roman"/>
          <w:color w:val="000000"/>
          <w:sz w:val="26"/>
          <w:szCs w:val="26"/>
          <w:shd w:val="clear" w:color="auto" w:fill="EEEEEE"/>
        </w:rPr>
        <w:t>Урлюковых</w:t>
      </w:r>
      <w:proofErr w:type="spellEnd"/>
      <w:r w:rsidR="00FC3F4A" w:rsidRPr="00017975">
        <w:rPr>
          <w:rFonts w:ascii="Times New Roman" w:hAnsi="Times New Roman" w:cs="Times New Roman"/>
          <w:color w:val="000000"/>
          <w:sz w:val="26"/>
          <w:szCs w:val="26"/>
          <w:shd w:val="clear" w:color="auto" w:fill="EEEEEE"/>
        </w:rPr>
        <w:t xml:space="preserve"> на р. </w:t>
      </w:r>
      <w:proofErr w:type="spellStart"/>
      <w:r w:rsidR="00FC3F4A" w:rsidRPr="00017975">
        <w:rPr>
          <w:rFonts w:ascii="Times New Roman" w:hAnsi="Times New Roman" w:cs="Times New Roman"/>
          <w:color w:val="000000"/>
          <w:sz w:val="26"/>
          <w:szCs w:val="26"/>
          <w:shd w:val="clear" w:color="auto" w:fill="EEEEEE"/>
        </w:rPr>
        <w:t>Кеть</w:t>
      </w:r>
      <w:proofErr w:type="spellEnd"/>
      <w:r w:rsidR="00FC3F4A" w:rsidRPr="00017975">
        <w:rPr>
          <w:rFonts w:ascii="Times New Roman" w:hAnsi="Times New Roman" w:cs="Times New Roman"/>
          <w:color w:val="000000"/>
          <w:sz w:val="26"/>
          <w:szCs w:val="26"/>
          <w:shd w:val="clear" w:color="auto" w:fill="EEEEEE"/>
        </w:rPr>
        <w:t>)</w:t>
      </w:r>
      <w:r w:rsidR="00FC3F4A" w:rsidRPr="00017975">
        <w:rPr>
          <w:rFonts w:ascii="Times New Roman" w:hAnsi="Times New Roman" w:cs="Times New Roman"/>
          <w:color w:val="000000"/>
          <w:sz w:val="26"/>
          <w:szCs w:val="26"/>
        </w:rPr>
        <w:br/>
      </w:r>
      <w:r w:rsidRPr="00017975">
        <w:rPr>
          <w:rFonts w:ascii="Times New Roman" w:hAnsi="Times New Roman" w:cs="Times New Roman"/>
          <w:color w:val="000000"/>
          <w:sz w:val="26"/>
          <w:szCs w:val="26"/>
          <w:shd w:val="clear" w:color="auto" w:fill="EEEEEE"/>
        </w:rPr>
        <w:t xml:space="preserve">была сделана на основе картографических источников. </w:t>
      </w:r>
    </w:p>
    <w:p w:rsidR="00D36359" w:rsidRPr="00017975" w:rsidRDefault="00FC3F4A" w:rsidP="005E1791">
      <w:pPr>
        <w:jc w:val="both"/>
        <w:rPr>
          <w:rFonts w:ascii="Times New Roman" w:hAnsi="Times New Roman" w:cs="Times New Roman"/>
          <w:color w:val="000000"/>
          <w:sz w:val="26"/>
          <w:szCs w:val="26"/>
          <w:shd w:val="clear" w:color="auto" w:fill="EEEEEE"/>
        </w:rPr>
      </w:pPr>
      <w:r w:rsidRPr="00017975">
        <w:rPr>
          <w:rFonts w:ascii="Times New Roman" w:hAnsi="Times New Roman" w:cs="Times New Roman"/>
          <w:color w:val="000000"/>
          <w:sz w:val="26"/>
          <w:szCs w:val="26"/>
          <w:shd w:val="clear" w:color="auto" w:fill="EEEEEE"/>
        </w:rPr>
        <w:t>Ключевым инструментом для выявления системы поселений явился программный комплекс QGIS (</w:t>
      </w:r>
      <w:proofErr w:type="spellStart"/>
      <w:r w:rsidRPr="00017975">
        <w:rPr>
          <w:rFonts w:ascii="Times New Roman" w:hAnsi="Times New Roman" w:cs="Times New Roman"/>
          <w:color w:val="000000"/>
          <w:sz w:val="26"/>
          <w:szCs w:val="26"/>
          <w:shd w:val="clear" w:color="auto" w:fill="EEEEEE"/>
        </w:rPr>
        <w:t>Quantum</w:t>
      </w:r>
      <w:proofErr w:type="spellEnd"/>
      <w:r w:rsidRPr="00017975">
        <w:rPr>
          <w:rFonts w:ascii="Times New Roman" w:hAnsi="Times New Roman" w:cs="Times New Roman"/>
          <w:color w:val="000000"/>
          <w:sz w:val="26"/>
          <w:szCs w:val="26"/>
          <w:shd w:val="clear" w:color="auto" w:fill="EEEEEE"/>
        </w:rPr>
        <w:t xml:space="preserve"> GIS) – свободная кроссплатформенная геоинформационная система. На современную картографическую подоснову «Спутниковая карта России сервиса Яндекс» были привязаны отобранные картографические источники. Привязка осуществлялась по географическим точкам, соответствующим местоположению населённых пунктов с сохранившейся топонимикой. Используя векторные инструменты, была создана схема средних и малых поселений вдоль водной коммуникации. На зафиксированную схему также были нанесены транспортные коммуникации: водные пути, колёсные дороги и транзиты. В итоге были созданы с</w:t>
      </w:r>
      <w:r w:rsidR="00D36359" w:rsidRPr="00017975">
        <w:rPr>
          <w:rFonts w:ascii="Times New Roman" w:hAnsi="Times New Roman" w:cs="Times New Roman"/>
          <w:color w:val="000000"/>
          <w:sz w:val="26"/>
          <w:szCs w:val="26"/>
          <w:shd w:val="clear" w:color="auto" w:fill="EEEEEE"/>
        </w:rPr>
        <w:t xml:space="preserve">хемы поселений XVIII и XIX вв. </w:t>
      </w:r>
    </w:p>
    <w:p w:rsidR="00D36359" w:rsidRPr="00017975" w:rsidRDefault="00FC3F4A" w:rsidP="005E1791">
      <w:pPr>
        <w:jc w:val="both"/>
        <w:rPr>
          <w:rFonts w:ascii="Times New Roman" w:hAnsi="Times New Roman" w:cs="Times New Roman"/>
          <w:color w:val="000000"/>
          <w:sz w:val="26"/>
          <w:szCs w:val="26"/>
          <w:shd w:val="clear" w:color="auto" w:fill="EEEEEE"/>
        </w:rPr>
      </w:pPr>
      <w:r w:rsidRPr="00017975">
        <w:rPr>
          <w:rFonts w:ascii="Times New Roman" w:hAnsi="Times New Roman" w:cs="Times New Roman"/>
          <w:color w:val="000000"/>
          <w:sz w:val="26"/>
          <w:szCs w:val="26"/>
          <w:shd w:val="clear" w:color="auto" w:fill="EEEEEE"/>
        </w:rPr>
        <w:t>Совокупность реализованных методов и анализ полученных графических схем вывели необходимые количественные данные, получены следующие результаты:</w:t>
      </w:r>
      <w:r w:rsidRPr="00017975">
        <w:rPr>
          <w:rFonts w:ascii="Times New Roman" w:hAnsi="Times New Roman" w:cs="Times New Roman"/>
          <w:color w:val="000000"/>
          <w:sz w:val="26"/>
          <w:szCs w:val="26"/>
        </w:rPr>
        <w:br/>
      </w:r>
      <w:r w:rsidRPr="00017975">
        <w:rPr>
          <w:rFonts w:ascii="Times New Roman" w:hAnsi="Times New Roman" w:cs="Times New Roman"/>
          <w:color w:val="000000"/>
          <w:sz w:val="26"/>
          <w:szCs w:val="26"/>
          <w:shd w:val="clear" w:color="auto" w:fill="EEEEEE"/>
        </w:rPr>
        <w:t>1. Определена типология населённых пунктов в прибрежной зоне Обь-Енисейского водного пути в XVIII и XIX вв. При разработке схем поселений применена классическая типологическая номенклатура «Город, Село, Деревня», которая была дополнена понятиями «Юрты, Выселок, Город-завод» в соответствии с существовавшей системой классификации в дореволюционной России. </w:t>
      </w:r>
    </w:p>
    <w:p w:rsidR="005E1791" w:rsidRDefault="005E1791" w:rsidP="005E1791">
      <w:pPr>
        <w:jc w:val="center"/>
        <w:rPr>
          <w:rFonts w:ascii="Times New Roman" w:hAnsi="Times New Roman" w:cs="Times New Roman"/>
          <w:color w:val="000000"/>
          <w:sz w:val="26"/>
          <w:szCs w:val="26"/>
          <w:shd w:val="clear" w:color="auto" w:fill="EEEEEE"/>
        </w:rPr>
      </w:pPr>
      <w:r w:rsidRPr="005E1791">
        <w:rPr>
          <w:rFonts w:ascii="Times New Roman" w:hAnsi="Times New Roman" w:cs="Times New Roman"/>
          <w:b/>
          <w:color w:val="632423" w:themeColor="accent2" w:themeShade="80"/>
          <w:sz w:val="26"/>
          <w:szCs w:val="26"/>
          <w:shd w:val="clear" w:color="auto" w:fill="FFFFFF"/>
        </w:rPr>
        <w:lastRenderedPageBreak/>
        <w:drawing>
          <wp:inline distT="0" distB="0" distL="0" distR="0" wp14:anchorId="3D736D60" wp14:editId="498D1976">
            <wp:extent cx="4572638" cy="34294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rsidR="00D36359" w:rsidRPr="00017975" w:rsidRDefault="00017975" w:rsidP="005E1791">
      <w:pPr>
        <w:jc w:val="both"/>
        <w:rPr>
          <w:rFonts w:ascii="Times New Roman" w:hAnsi="Times New Roman" w:cs="Times New Roman"/>
          <w:color w:val="000000"/>
          <w:sz w:val="26"/>
          <w:szCs w:val="26"/>
          <w:shd w:val="clear" w:color="auto" w:fill="EEEEEE"/>
        </w:rPr>
      </w:pPr>
      <w:r>
        <w:rPr>
          <w:rFonts w:ascii="Times New Roman" w:hAnsi="Times New Roman" w:cs="Times New Roman"/>
          <w:b/>
          <w:color w:val="632423" w:themeColor="accent2" w:themeShade="80"/>
          <w:sz w:val="26"/>
          <w:szCs w:val="26"/>
          <w:shd w:val="clear" w:color="auto" w:fill="FFFFFF"/>
        </w:rPr>
        <w:br/>
      </w:r>
      <w:r w:rsidR="00FC3F4A" w:rsidRPr="00017975">
        <w:rPr>
          <w:rFonts w:ascii="Times New Roman" w:hAnsi="Times New Roman" w:cs="Times New Roman"/>
          <w:color w:val="000000"/>
          <w:sz w:val="26"/>
          <w:szCs w:val="26"/>
          <w:shd w:val="clear" w:color="auto" w:fill="EEEEEE"/>
        </w:rPr>
        <w:t xml:space="preserve">- В конце XVIII века, в прибрежной зоне Обь-Енисейского водного пути (от Тюмени до юрт </w:t>
      </w:r>
      <w:proofErr w:type="spellStart"/>
      <w:r w:rsidR="00FC3F4A" w:rsidRPr="00017975">
        <w:rPr>
          <w:rFonts w:ascii="Times New Roman" w:hAnsi="Times New Roman" w:cs="Times New Roman"/>
          <w:color w:val="000000"/>
          <w:sz w:val="26"/>
          <w:szCs w:val="26"/>
          <w:shd w:val="clear" w:color="auto" w:fill="EEEEEE"/>
        </w:rPr>
        <w:t>Урлюковых</w:t>
      </w:r>
      <w:proofErr w:type="spellEnd"/>
      <w:r w:rsidR="00FC3F4A" w:rsidRPr="00017975">
        <w:rPr>
          <w:rFonts w:ascii="Times New Roman" w:hAnsi="Times New Roman" w:cs="Times New Roman"/>
          <w:color w:val="000000"/>
          <w:sz w:val="26"/>
          <w:szCs w:val="26"/>
          <w:shd w:val="clear" w:color="auto" w:fill="EEEEEE"/>
        </w:rPr>
        <w:t xml:space="preserve"> на р. </w:t>
      </w:r>
      <w:proofErr w:type="spellStart"/>
      <w:r w:rsidR="00FC3F4A" w:rsidRPr="00017975">
        <w:rPr>
          <w:rFonts w:ascii="Times New Roman" w:hAnsi="Times New Roman" w:cs="Times New Roman"/>
          <w:color w:val="000000"/>
          <w:sz w:val="26"/>
          <w:szCs w:val="26"/>
          <w:shd w:val="clear" w:color="auto" w:fill="EEEEEE"/>
        </w:rPr>
        <w:t>Кеть</w:t>
      </w:r>
      <w:proofErr w:type="spellEnd"/>
      <w:r w:rsidR="00FC3F4A" w:rsidRPr="00017975">
        <w:rPr>
          <w:rFonts w:ascii="Times New Roman" w:hAnsi="Times New Roman" w:cs="Times New Roman"/>
          <w:color w:val="000000"/>
          <w:sz w:val="26"/>
          <w:szCs w:val="26"/>
          <w:shd w:val="clear" w:color="auto" w:fill="EEEEEE"/>
        </w:rPr>
        <w:t xml:space="preserve">) насчитывалось 848 населённых пунктов (приложение Таблицы </w:t>
      </w:r>
      <w:proofErr w:type="spellStart"/>
      <w:proofErr w:type="gramStart"/>
      <w:r w:rsidR="00FC3F4A" w:rsidRPr="00017975">
        <w:rPr>
          <w:rFonts w:ascii="Times New Roman" w:hAnsi="Times New Roman" w:cs="Times New Roman"/>
          <w:color w:val="000000"/>
          <w:sz w:val="26"/>
          <w:szCs w:val="26"/>
          <w:shd w:val="clear" w:color="auto" w:fill="EEEEEE"/>
        </w:rPr>
        <w:t>эксель</w:t>
      </w:r>
      <w:proofErr w:type="spellEnd"/>
      <w:r w:rsidR="00FC3F4A" w:rsidRPr="00017975">
        <w:rPr>
          <w:rFonts w:ascii="Times New Roman" w:hAnsi="Times New Roman" w:cs="Times New Roman"/>
          <w:color w:val="000000"/>
          <w:sz w:val="26"/>
          <w:szCs w:val="26"/>
          <w:shd w:val="clear" w:color="auto" w:fill="EEEEEE"/>
        </w:rPr>
        <w:t xml:space="preserve"> )</w:t>
      </w:r>
      <w:proofErr w:type="gramEnd"/>
      <w:r w:rsidR="00FC3F4A" w:rsidRPr="00017975">
        <w:rPr>
          <w:rFonts w:ascii="Times New Roman" w:hAnsi="Times New Roman" w:cs="Times New Roman"/>
          <w:color w:val="000000"/>
          <w:sz w:val="26"/>
          <w:szCs w:val="26"/>
          <w:shd w:val="clear" w:color="auto" w:fill="EEEEEE"/>
        </w:rPr>
        <w:t>, из них: 6 городов (включая остроги), 1 город-завод (на юге Тюменского уезда), 64 села, 6 выселок, 493 деревни, 282 юрты. Территориальное распределение населённых пунктов по национальному признаку выражено достаточно явно. Концентрация населённых пунктов инородцев наблюдается в северных широтах водного пути. Полукочевой образ жизни также фиксируется достаточно явно (юрты летние и юрты зимние, принадлежащие одному роду). В общий анализ не включены 5 заимок и 4 однодворки в районе г. Тюмени по причине того, что не все авторы картографических планов фиксировали данные типы поселений.</w:t>
      </w:r>
    </w:p>
    <w:p w:rsidR="00D36359" w:rsidRPr="00017975" w:rsidRDefault="005E1791" w:rsidP="005E1791">
      <w:pPr>
        <w:jc w:val="center"/>
        <w:rPr>
          <w:rFonts w:ascii="Times New Roman" w:hAnsi="Times New Roman" w:cs="Times New Roman"/>
          <w:color w:val="000000"/>
          <w:sz w:val="26"/>
          <w:szCs w:val="26"/>
          <w:shd w:val="clear" w:color="auto" w:fill="EEEEEE"/>
        </w:rPr>
      </w:pPr>
      <w:r w:rsidRPr="005E1791">
        <w:rPr>
          <w:rFonts w:ascii="Times New Roman" w:hAnsi="Times New Roman" w:cs="Times New Roman"/>
          <w:b/>
          <w:color w:val="632423" w:themeColor="accent2" w:themeShade="80"/>
          <w:sz w:val="26"/>
          <w:szCs w:val="26"/>
          <w:shd w:val="clear" w:color="auto" w:fill="FFFFFF"/>
        </w:rPr>
        <w:drawing>
          <wp:inline distT="0" distB="0" distL="0" distR="0" wp14:anchorId="212A7C07" wp14:editId="66A73FA6">
            <wp:extent cx="4572638" cy="342947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rsidR="005E1791" w:rsidRDefault="00FC3F4A" w:rsidP="005E1791">
      <w:pPr>
        <w:jc w:val="both"/>
        <w:rPr>
          <w:rFonts w:ascii="Times New Roman" w:hAnsi="Times New Roman" w:cs="Times New Roman"/>
          <w:color w:val="000000"/>
          <w:sz w:val="26"/>
          <w:szCs w:val="26"/>
          <w:shd w:val="clear" w:color="auto" w:fill="EEEEEE"/>
        </w:rPr>
      </w:pPr>
      <w:r w:rsidRPr="00017975">
        <w:rPr>
          <w:rFonts w:ascii="Times New Roman" w:hAnsi="Times New Roman" w:cs="Times New Roman"/>
          <w:color w:val="000000"/>
          <w:sz w:val="26"/>
          <w:szCs w:val="26"/>
          <w:shd w:val="clear" w:color="auto" w:fill="EEEEEE"/>
        </w:rPr>
        <w:lastRenderedPageBreak/>
        <w:t xml:space="preserve">- В XIX веке, в прибрежной зоне Обь-Енисейского водного пути (от Тюмени до юрт </w:t>
      </w:r>
      <w:proofErr w:type="spellStart"/>
      <w:r w:rsidRPr="00017975">
        <w:rPr>
          <w:rFonts w:ascii="Times New Roman" w:hAnsi="Times New Roman" w:cs="Times New Roman"/>
          <w:color w:val="000000"/>
          <w:sz w:val="26"/>
          <w:szCs w:val="26"/>
          <w:shd w:val="clear" w:color="auto" w:fill="EEEEEE"/>
        </w:rPr>
        <w:t>Урлюковых</w:t>
      </w:r>
      <w:proofErr w:type="spellEnd"/>
      <w:r w:rsidRPr="00017975">
        <w:rPr>
          <w:rFonts w:ascii="Times New Roman" w:hAnsi="Times New Roman" w:cs="Times New Roman"/>
          <w:color w:val="000000"/>
          <w:sz w:val="26"/>
          <w:szCs w:val="26"/>
          <w:shd w:val="clear" w:color="auto" w:fill="EEEEEE"/>
        </w:rPr>
        <w:t xml:space="preserve"> на р. </w:t>
      </w:r>
      <w:proofErr w:type="spellStart"/>
      <w:r w:rsidRPr="00017975">
        <w:rPr>
          <w:rFonts w:ascii="Times New Roman" w:hAnsi="Times New Roman" w:cs="Times New Roman"/>
          <w:color w:val="000000"/>
          <w:sz w:val="26"/>
          <w:szCs w:val="26"/>
          <w:shd w:val="clear" w:color="auto" w:fill="EEEEEE"/>
        </w:rPr>
        <w:t>Кеть</w:t>
      </w:r>
      <w:proofErr w:type="spellEnd"/>
      <w:r w:rsidRPr="00017975">
        <w:rPr>
          <w:rFonts w:ascii="Times New Roman" w:hAnsi="Times New Roman" w:cs="Times New Roman"/>
          <w:color w:val="000000"/>
          <w:sz w:val="26"/>
          <w:szCs w:val="26"/>
          <w:shd w:val="clear" w:color="auto" w:fill="EEEEEE"/>
        </w:rPr>
        <w:t xml:space="preserve">) насчитывалось 583 населённых пункта [Приложение №6], из них: 10 городов (новые преобразованы из сёл), 6 городов-заводов (на территории Тюменского и Тобольского уездов, 5 соленых и стекольных заводов), 79 сёл (часть преобразовано из деревень), 3 выселка, 275 деревень, 173 юрты. Возникло 26 совершенно новых населённых пункта. Необходимо пояснить, что к термину «новый населённый пункт» авторы проекта применяют понятие новый участок селитебной территории, зафиксированный </w:t>
      </w:r>
      <w:proofErr w:type="spellStart"/>
      <w:r w:rsidRPr="00017975">
        <w:rPr>
          <w:rFonts w:ascii="Times New Roman" w:hAnsi="Times New Roman" w:cs="Times New Roman"/>
          <w:color w:val="000000"/>
          <w:sz w:val="26"/>
          <w:szCs w:val="26"/>
          <w:shd w:val="clear" w:color="auto" w:fill="EEEEEE"/>
        </w:rPr>
        <w:t>картографически</w:t>
      </w:r>
      <w:proofErr w:type="spellEnd"/>
      <w:r w:rsidRPr="00017975">
        <w:rPr>
          <w:rFonts w:ascii="Times New Roman" w:hAnsi="Times New Roman" w:cs="Times New Roman"/>
          <w:color w:val="000000"/>
          <w:sz w:val="26"/>
          <w:szCs w:val="26"/>
          <w:shd w:val="clear" w:color="auto" w:fill="EEEEEE"/>
        </w:rPr>
        <w:t>, и не привязан к топонимике поселения. Из 26 новых поселений: 4 русских поселения и 22 инородческие юрты мигрировали из южных широт Обь-Енисейского водного пути в северные притоки реки Оби. Относительно же общего числа юрт, миграция составила незначительный процент. На картах XIX в. такие типы единиц поселения как однодворка и заимка отсутствует.</w:t>
      </w:r>
    </w:p>
    <w:p w:rsidR="00D36359" w:rsidRPr="00017975" w:rsidRDefault="00D36359" w:rsidP="005E1791">
      <w:pPr>
        <w:jc w:val="center"/>
        <w:rPr>
          <w:rFonts w:ascii="Times New Roman" w:hAnsi="Times New Roman" w:cs="Times New Roman"/>
          <w:color w:val="000000"/>
          <w:sz w:val="26"/>
          <w:szCs w:val="26"/>
          <w:shd w:val="clear" w:color="auto" w:fill="EEEEEE"/>
        </w:rPr>
      </w:pPr>
    </w:p>
    <w:p w:rsidR="005E1791" w:rsidRDefault="00FC3F4A" w:rsidP="005E1791">
      <w:pPr>
        <w:jc w:val="both"/>
        <w:rPr>
          <w:rFonts w:ascii="Times New Roman" w:hAnsi="Times New Roman" w:cs="Times New Roman"/>
          <w:color w:val="000000"/>
          <w:sz w:val="26"/>
          <w:szCs w:val="26"/>
          <w:shd w:val="clear" w:color="auto" w:fill="EEEEEE"/>
        </w:rPr>
      </w:pPr>
      <w:r w:rsidRPr="00017975">
        <w:rPr>
          <w:rFonts w:ascii="Times New Roman" w:hAnsi="Times New Roman" w:cs="Times New Roman"/>
          <w:color w:val="000000"/>
          <w:sz w:val="26"/>
          <w:szCs w:val="26"/>
          <w:shd w:val="clear" w:color="auto" w:fill="EEEEEE"/>
        </w:rPr>
        <w:t>Выявлена классификация населённых пунктов относительно путей сообщения, влиявших на их градостроительные структуры. </w:t>
      </w:r>
    </w:p>
    <w:p w:rsidR="005E1791" w:rsidRDefault="00FC3F4A" w:rsidP="005E1791">
      <w:pPr>
        <w:jc w:val="both"/>
        <w:rPr>
          <w:rFonts w:ascii="Times New Roman" w:hAnsi="Times New Roman" w:cs="Times New Roman"/>
          <w:color w:val="000000"/>
          <w:sz w:val="26"/>
          <w:szCs w:val="26"/>
          <w:shd w:val="clear" w:color="auto" w:fill="EEEEEE"/>
        </w:rPr>
      </w:pPr>
      <w:r w:rsidRPr="00017975">
        <w:rPr>
          <w:rFonts w:ascii="Times New Roman" w:hAnsi="Times New Roman" w:cs="Times New Roman"/>
          <w:color w:val="000000"/>
          <w:sz w:val="26"/>
          <w:szCs w:val="26"/>
          <w:shd w:val="clear" w:color="auto" w:fill="EEEEEE"/>
        </w:rPr>
        <w:t xml:space="preserve">- В конце XVIII века, из общего числа населённых пунктов, в пределах территориальных границ исследования, к водным путям тяготели: в прибрежной зоне р. Тура насчитывалось 133 поселения, на р. Тавда – 34, на р. Тобол – 173, на р. Иртыш – 271, на р. Обь – 225, на р. </w:t>
      </w:r>
      <w:proofErr w:type="spellStart"/>
      <w:r w:rsidRPr="00017975">
        <w:rPr>
          <w:rFonts w:ascii="Times New Roman" w:hAnsi="Times New Roman" w:cs="Times New Roman"/>
          <w:color w:val="000000"/>
          <w:sz w:val="26"/>
          <w:szCs w:val="26"/>
          <w:shd w:val="clear" w:color="auto" w:fill="EEEEEE"/>
        </w:rPr>
        <w:t>Кеть</w:t>
      </w:r>
      <w:proofErr w:type="spellEnd"/>
      <w:r w:rsidRPr="00017975">
        <w:rPr>
          <w:rFonts w:ascii="Times New Roman" w:hAnsi="Times New Roman" w:cs="Times New Roman"/>
          <w:color w:val="000000"/>
          <w:sz w:val="26"/>
          <w:szCs w:val="26"/>
          <w:shd w:val="clear" w:color="auto" w:fill="EEEEEE"/>
        </w:rPr>
        <w:t xml:space="preserve"> - 55. Необходимо отметить, что населённых пунктов, не имевших выхода на водную коммуникацию, практически не было. Исключение составляют озёрные поселения инородцев. К сухопутным же трассам из 848 поселений тяготело всего 111.</w:t>
      </w:r>
    </w:p>
    <w:p w:rsidR="005E1791" w:rsidRDefault="00FC3F4A" w:rsidP="005E1791">
      <w:pPr>
        <w:jc w:val="both"/>
        <w:rPr>
          <w:rFonts w:ascii="Times New Roman" w:hAnsi="Times New Roman" w:cs="Times New Roman"/>
          <w:color w:val="000000"/>
          <w:sz w:val="26"/>
          <w:szCs w:val="26"/>
          <w:shd w:val="clear" w:color="auto" w:fill="EEEEEE"/>
        </w:rPr>
      </w:pPr>
      <w:r w:rsidRPr="00017975">
        <w:rPr>
          <w:rFonts w:ascii="Times New Roman" w:hAnsi="Times New Roman" w:cs="Times New Roman"/>
          <w:color w:val="000000"/>
          <w:sz w:val="26"/>
          <w:szCs w:val="26"/>
          <w:shd w:val="clear" w:color="auto" w:fill="EEEEEE"/>
        </w:rPr>
        <w:t xml:space="preserve">- В XIX веке, из общего числа населённых пунктов, в пределах территориальных границ исследования, к водным путям тяготели: в прибрежной зоне р. Тура насчитывалось 93 поселения, на р. Тавда – 27, на р. Тобол – 121, на р. Иртыш – 142, на р. Обь – 165, на р. </w:t>
      </w:r>
      <w:proofErr w:type="spellStart"/>
      <w:r w:rsidRPr="00017975">
        <w:rPr>
          <w:rFonts w:ascii="Times New Roman" w:hAnsi="Times New Roman" w:cs="Times New Roman"/>
          <w:color w:val="000000"/>
          <w:sz w:val="26"/>
          <w:szCs w:val="26"/>
          <w:shd w:val="clear" w:color="auto" w:fill="EEEEEE"/>
        </w:rPr>
        <w:t>Кеть</w:t>
      </w:r>
      <w:proofErr w:type="spellEnd"/>
      <w:r w:rsidRPr="00017975">
        <w:rPr>
          <w:rFonts w:ascii="Times New Roman" w:hAnsi="Times New Roman" w:cs="Times New Roman"/>
          <w:color w:val="000000"/>
          <w:sz w:val="26"/>
          <w:szCs w:val="26"/>
          <w:shd w:val="clear" w:color="auto" w:fill="EEEEEE"/>
        </w:rPr>
        <w:t xml:space="preserve"> - 37. К сухопутным трассам из 583 поселений тяготело 88.</w:t>
      </w:r>
    </w:p>
    <w:p w:rsidR="005E1791" w:rsidRDefault="00FC3F4A" w:rsidP="005E1791">
      <w:pPr>
        <w:jc w:val="both"/>
        <w:rPr>
          <w:rFonts w:ascii="Times New Roman" w:hAnsi="Times New Roman" w:cs="Times New Roman"/>
          <w:color w:val="000000"/>
          <w:sz w:val="26"/>
          <w:szCs w:val="26"/>
          <w:shd w:val="clear" w:color="auto" w:fill="EEEEEE"/>
        </w:rPr>
      </w:pPr>
      <w:r w:rsidRPr="00017975">
        <w:rPr>
          <w:rFonts w:ascii="Times New Roman" w:hAnsi="Times New Roman" w:cs="Times New Roman"/>
          <w:color w:val="000000"/>
          <w:sz w:val="26"/>
          <w:szCs w:val="26"/>
          <w:shd w:val="clear" w:color="auto" w:fill="EEEEEE"/>
        </w:rPr>
        <w:t>3. Выявлен факт высокого процента сохранения местоположения, топонимики и планировочной структуры малых населённых пунктов, которые присутствуют в современной системе расселения. При этом на картах XIX – XX столетий данные поселения отсутствуют, даже при учёте ранжирования топографических масштабов. </w:t>
      </w:r>
    </w:p>
    <w:p w:rsidR="00D36359" w:rsidRDefault="00FC3F4A" w:rsidP="005E1791">
      <w:pPr>
        <w:jc w:val="both"/>
        <w:rPr>
          <w:rFonts w:ascii="Times New Roman" w:hAnsi="Times New Roman" w:cs="Times New Roman"/>
          <w:color w:val="000000"/>
          <w:sz w:val="26"/>
          <w:szCs w:val="26"/>
          <w:shd w:val="clear" w:color="auto" w:fill="EEEEEE"/>
        </w:rPr>
      </w:pPr>
      <w:r w:rsidRPr="00017975">
        <w:rPr>
          <w:rFonts w:ascii="Times New Roman" w:hAnsi="Times New Roman" w:cs="Times New Roman"/>
          <w:color w:val="000000"/>
          <w:sz w:val="26"/>
          <w:szCs w:val="26"/>
          <w:shd w:val="clear" w:color="auto" w:fill="EEEEEE"/>
        </w:rPr>
        <w:t>4. В пределах территориальных границ исследования впервые зафиксировано соотношение русских и инородческих поселений, которое составило 33% юрт в XVIII в. и 30% в XIX в.</w:t>
      </w:r>
    </w:p>
    <w:p w:rsidR="005E1791" w:rsidRPr="00017975" w:rsidRDefault="005E1791" w:rsidP="005E1791">
      <w:pPr>
        <w:jc w:val="both"/>
        <w:rPr>
          <w:rFonts w:ascii="Times New Roman" w:hAnsi="Times New Roman" w:cs="Times New Roman"/>
          <w:color w:val="000000"/>
          <w:sz w:val="26"/>
          <w:szCs w:val="26"/>
          <w:shd w:val="clear" w:color="auto" w:fill="EEEEEE"/>
        </w:rPr>
      </w:pPr>
    </w:p>
    <w:p w:rsidR="005E1791" w:rsidRDefault="00FC3F4A" w:rsidP="005E1791">
      <w:pPr>
        <w:jc w:val="both"/>
        <w:rPr>
          <w:rFonts w:ascii="Times New Roman" w:hAnsi="Times New Roman" w:cs="Times New Roman"/>
          <w:color w:val="000000"/>
          <w:sz w:val="26"/>
          <w:szCs w:val="26"/>
          <w:shd w:val="clear" w:color="auto" w:fill="EEEEEE"/>
        </w:rPr>
      </w:pPr>
      <w:r w:rsidRPr="00017975">
        <w:rPr>
          <w:rFonts w:ascii="Times New Roman" w:hAnsi="Times New Roman" w:cs="Times New Roman"/>
          <w:color w:val="000000"/>
          <w:sz w:val="26"/>
          <w:szCs w:val="26"/>
          <w:shd w:val="clear" w:color="auto" w:fill="EEEEEE"/>
        </w:rPr>
        <w:t>Выявленные системы поселений были рассмотрены с точки зрения их взаимодействия с каркасом транспортных путей сообщения. В XVIII в. сухопутные направления в редком случае пересекали населённые пункты, большая их часть размещалась в прибрежной полосе рек, проток, стариц и озёр. В XIX веке мелкие селитебные участки (заимки, однодворки, выселки, деревни) вдоль сухопутных трасс стали укрупнятся и формироваться в сёла. Население юрт либо оседало в таких укрупнённых деревнях и сёлах, либо в незначительном проценте, всего 3 %, мигрировали в северную часть Обь-Енисейского водного пути (в глубину притоков). </w:t>
      </w:r>
    </w:p>
    <w:p w:rsidR="005E1791" w:rsidRDefault="00FC3F4A" w:rsidP="005E1791">
      <w:pPr>
        <w:jc w:val="both"/>
        <w:rPr>
          <w:rFonts w:ascii="Times New Roman" w:hAnsi="Times New Roman" w:cs="Times New Roman"/>
          <w:color w:val="000000"/>
          <w:sz w:val="26"/>
          <w:szCs w:val="26"/>
          <w:shd w:val="clear" w:color="auto" w:fill="EEEEEE"/>
        </w:rPr>
      </w:pPr>
      <w:r w:rsidRPr="00017975">
        <w:rPr>
          <w:rFonts w:ascii="Times New Roman" w:hAnsi="Times New Roman" w:cs="Times New Roman"/>
          <w:color w:val="000000"/>
          <w:sz w:val="26"/>
          <w:szCs w:val="26"/>
          <w:shd w:val="clear" w:color="auto" w:fill="EEEEEE"/>
        </w:rPr>
        <w:lastRenderedPageBreak/>
        <w:t>Анализ количественных данных при их сопоставлении наглядно продемонстрировал процесс урбанизации населения. При условии, что хозяйственное освоение новых территорий традиционно приводит к возникновению новых населённых пунктов, можно констатировать, что в пределах Обь-Енисейской водной коммуникации возникло всего 4 русских поселения за 70 лет. При этом значительно увеличилась численность населения, выросло количество городов, сёл и заводов.</w:t>
      </w:r>
    </w:p>
    <w:p w:rsidR="00D36359" w:rsidRPr="00017975" w:rsidRDefault="005E1791" w:rsidP="005E1791">
      <w:pPr>
        <w:jc w:val="center"/>
        <w:rPr>
          <w:rFonts w:ascii="Times New Roman" w:hAnsi="Times New Roman" w:cs="Times New Roman"/>
          <w:color w:val="000000"/>
          <w:sz w:val="26"/>
          <w:szCs w:val="26"/>
          <w:shd w:val="clear" w:color="auto" w:fill="EEEEEE"/>
        </w:rPr>
      </w:pPr>
      <w:bookmarkStart w:id="0" w:name="_GoBack"/>
      <w:r w:rsidRPr="005E1791">
        <w:rPr>
          <w:rFonts w:ascii="Times New Roman" w:hAnsi="Times New Roman" w:cs="Times New Roman"/>
          <w:b/>
          <w:color w:val="632423" w:themeColor="accent2" w:themeShade="80"/>
          <w:sz w:val="26"/>
          <w:szCs w:val="26"/>
          <w:shd w:val="clear" w:color="auto" w:fill="FFFFFF"/>
        </w:rPr>
        <w:drawing>
          <wp:inline distT="0" distB="0" distL="0" distR="0" wp14:anchorId="7B0D3138" wp14:editId="08309AA5">
            <wp:extent cx="4572638" cy="34294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bookmarkEnd w:id="0"/>
    </w:p>
    <w:p w:rsidR="00412A2B" w:rsidRPr="00017975" w:rsidRDefault="00FC3F4A" w:rsidP="005E1791">
      <w:pPr>
        <w:jc w:val="both"/>
        <w:rPr>
          <w:rFonts w:ascii="Times New Roman" w:hAnsi="Times New Roman" w:cs="Times New Roman"/>
          <w:color w:val="000000"/>
          <w:sz w:val="26"/>
          <w:szCs w:val="26"/>
          <w:shd w:val="clear" w:color="auto" w:fill="EEEEEE"/>
        </w:rPr>
      </w:pPr>
      <w:r w:rsidRPr="00017975">
        <w:rPr>
          <w:rFonts w:ascii="Times New Roman" w:hAnsi="Times New Roman" w:cs="Times New Roman"/>
          <w:color w:val="000000"/>
          <w:sz w:val="26"/>
          <w:szCs w:val="26"/>
          <w:shd w:val="clear" w:color="auto" w:fill="EEEEEE"/>
        </w:rPr>
        <w:t xml:space="preserve">На основе выявленной </w:t>
      </w:r>
      <w:r w:rsidR="00412A2B" w:rsidRPr="00017975">
        <w:rPr>
          <w:rFonts w:ascii="Times New Roman" w:hAnsi="Times New Roman" w:cs="Times New Roman"/>
          <w:color w:val="000000"/>
          <w:sz w:val="26"/>
          <w:szCs w:val="26"/>
          <w:shd w:val="clear" w:color="auto" w:fill="EEEEEE"/>
        </w:rPr>
        <w:t>системы</w:t>
      </w:r>
      <w:r w:rsidRPr="00017975">
        <w:rPr>
          <w:rFonts w:ascii="Times New Roman" w:hAnsi="Times New Roman" w:cs="Times New Roman"/>
          <w:color w:val="000000"/>
          <w:sz w:val="26"/>
          <w:szCs w:val="26"/>
          <w:shd w:val="clear" w:color="auto" w:fill="EEEEEE"/>
        </w:rPr>
        <w:t xml:space="preserve"> была разработана графическая схема транспортной системы Сибири, где отображены планируемые к строительству морские порты, транспортные узлы на пересечении речных и сухопутных транз</w:t>
      </w:r>
      <w:r w:rsidR="00412A2B" w:rsidRPr="00017975">
        <w:rPr>
          <w:rFonts w:ascii="Times New Roman" w:hAnsi="Times New Roman" w:cs="Times New Roman"/>
          <w:color w:val="000000"/>
          <w:sz w:val="26"/>
          <w:szCs w:val="26"/>
          <w:shd w:val="clear" w:color="auto" w:fill="EEEEEE"/>
        </w:rPr>
        <w:t>итов, соединительные судоходные. Где можно видеть проект освоения Сибирских просторов.</w:t>
      </w:r>
    </w:p>
    <w:p w:rsidR="00FC3F4A" w:rsidRPr="00017975" w:rsidRDefault="00FC3F4A" w:rsidP="00017975">
      <w:pPr>
        <w:rPr>
          <w:rFonts w:ascii="Times New Roman" w:hAnsi="Times New Roman" w:cs="Times New Roman"/>
          <w:color w:val="000000"/>
          <w:sz w:val="26"/>
          <w:szCs w:val="26"/>
          <w:shd w:val="clear" w:color="auto" w:fill="EEEEEE"/>
        </w:rPr>
      </w:pPr>
      <w:r w:rsidRPr="00017975">
        <w:rPr>
          <w:rFonts w:ascii="Times New Roman" w:hAnsi="Times New Roman" w:cs="Times New Roman"/>
          <w:color w:val="000000"/>
          <w:sz w:val="26"/>
          <w:szCs w:val="26"/>
        </w:rPr>
        <w:br/>
      </w:r>
    </w:p>
    <w:sectPr w:rsidR="00FC3F4A" w:rsidRPr="00017975" w:rsidSect="00017975">
      <w:pgSz w:w="11906" w:h="16838"/>
      <w:pgMar w:top="709" w:right="566"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F4A"/>
    <w:rsid w:val="00017975"/>
    <w:rsid w:val="000665E7"/>
    <w:rsid w:val="00085664"/>
    <w:rsid w:val="00113556"/>
    <w:rsid w:val="00141261"/>
    <w:rsid w:val="001543AF"/>
    <w:rsid w:val="00184816"/>
    <w:rsid w:val="00412A2B"/>
    <w:rsid w:val="005E1791"/>
    <w:rsid w:val="006254A2"/>
    <w:rsid w:val="006309B1"/>
    <w:rsid w:val="00697A99"/>
    <w:rsid w:val="00735708"/>
    <w:rsid w:val="007E4F7A"/>
    <w:rsid w:val="0088252A"/>
    <w:rsid w:val="00947639"/>
    <w:rsid w:val="009D03C6"/>
    <w:rsid w:val="00A52875"/>
    <w:rsid w:val="00A63620"/>
    <w:rsid w:val="00BE020F"/>
    <w:rsid w:val="00C72749"/>
    <w:rsid w:val="00D36359"/>
    <w:rsid w:val="00D92091"/>
    <w:rsid w:val="00DA178E"/>
    <w:rsid w:val="00F055F2"/>
    <w:rsid w:val="00FB7DBD"/>
    <w:rsid w:val="00FC3F4A"/>
    <w:rsid w:val="00FF3A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69BC9"/>
  <w15:docId w15:val="{F5CBA614-C678-4E61-A513-3EA8E407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6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1</Pages>
  <Words>4738</Words>
  <Characters>27008</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dc:creator>
  <cp:lastModifiedBy>Windows User</cp:lastModifiedBy>
  <cp:revision>7</cp:revision>
  <dcterms:created xsi:type="dcterms:W3CDTF">2019-03-19T08:54:00Z</dcterms:created>
  <dcterms:modified xsi:type="dcterms:W3CDTF">2020-11-29T04:17:00Z</dcterms:modified>
</cp:coreProperties>
</file>